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C" w:rsidRDefault="0063567C" w:rsidP="0063567C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2428875" cy="638175"/>
            <wp:effectExtent l="19050" t="0" r="9525" b="0"/>
            <wp:docPr id="2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7C" w:rsidRDefault="0063567C" w:rsidP="0063567C">
      <w:pPr>
        <w:spacing w:after="0"/>
      </w:pPr>
      <w:r>
        <w:t>____________</w:t>
      </w:r>
      <w:r w:rsidR="00A3054D">
        <w:t>_______________________</w:t>
      </w:r>
    </w:p>
    <w:p w:rsidR="0063567C" w:rsidRDefault="0063567C" w:rsidP="0063567C">
      <w:pPr>
        <w:spacing w:after="0"/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 xml:space="preserve">, 16 </w:t>
      </w:r>
      <w:proofErr w:type="spellStart"/>
      <w:r>
        <w:rPr>
          <w:sz w:val="16"/>
          <w:szCs w:val="16"/>
        </w:rPr>
        <w:t>-Vicenza</w:t>
      </w:r>
      <w:proofErr w:type="spellEnd"/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A3054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tel. 0444/506361    </w:t>
      </w:r>
    </w:p>
    <w:p w:rsidR="0063567C" w:rsidRPr="00D412DC" w:rsidRDefault="0063567C" w:rsidP="0063567C">
      <w:pPr>
        <w:spacing w:after="0"/>
        <w:rPr>
          <w:bCs/>
        </w:rPr>
      </w:pPr>
      <w:r>
        <w:rPr>
          <w:sz w:val="16"/>
          <w:szCs w:val="16"/>
        </w:rPr>
        <w:t>c</w:t>
      </w:r>
      <w:r w:rsidRPr="00080648">
        <w:rPr>
          <w:sz w:val="16"/>
          <w:szCs w:val="16"/>
        </w:rPr>
        <w:t>ir</w:t>
      </w:r>
      <w:r>
        <w:rPr>
          <w:sz w:val="16"/>
          <w:szCs w:val="16"/>
        </w:rPr>
        <w:t xml:space="preserve">colovicenza.unicredit@gmail.com           </w:t>
      </w:r>
      <w:r w:rsidR="00A3054D">
        <w:rPr>
          <w:sz w:val="16"/>
          <w:szCs w:val="16"/>
        </w:rPr>
        <w:t xml:space="preserve">    </w:t>
      </w:r>
      <w:proofErr w:type="spellStart"/>
      <w:r w:rsidRPr="00080648">
        <w:rPr>
          <w:sz w:val="16"/>
          <w:szCs w:val="16"/>
        </w:rPr>
        <w:t>circolovicenza</w:t>
      </w:r>
      <w:r>
        <w:rPr>
          <w:sz w:val="16"/>
          <w:szCs w:val="16"/>
        </w:rPr>
        <w:t>.unicredit</w:t>
      </w:r>
      <w:r w:rsidRPr="00080648">
        <w:rPr>
          <w:sz w:val="16"/>
          <w:szCs w:val="16"/>
        </w:rPr>
        <w:t>.it</w:t>
      </w:r>
      <w:proofErr w:type="spellEnd"/>
      <w:r w:rsidRPr="0008064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</w:p>
    <w:p w:rsidR="005D4503" w:rsidRPr="00033FA8" w:rsidRDefault="005D4503">
      <w:pPr>
        <w:spacing w:after="0"/>
        <w:rPr>
          <w:rFonts w:ascii="Arial" w:hAnsi="Arial" w:cs="Arial"/>
          <w:b/>
          <w:sz w:val="20"/>
          <w:szCs w:val="20"/>
        </w:rPr>
      </w:pPr>
      <w:r w:rsidRPr="00033FA8">
        <w:rPr>
          <w:rFonts w:ascii="Arial" w:hAnsi="Arial" w:cs="Arial"/>
          <w:b/>
          <w:sz w:val="20"/>
          <w:szCs w:val="20"/>
        </w:rPr>
        <w:t xml:space="preserve">SEZIONE </w:t>
      </w:r>
      <w:proofErr w:type="spellStart"/>
      <w:r w:rsidRPr="00033FA8">
        <w:rPr>
          <w:rFonts w:ascii="Arial" w:hAnsi="Arial" w:cs="Arial"/>
          <w:b/>
          <w:sz w:val="20"/>
          <w:szCs w:val="20"/>
        </w:rPr>
        <w:t>DI</w:t>
      </w:r>
      <w:proofErr w:type="spellEnd"/>
      <w:r w:rsidRPr="00033FA8">
        <w:rPr>
          <w:rFonts w:ascii="Arial" w:hAnsi="Arial" w:cs="Arial"/>
          <w:b/>
          <w:sz w:val="20"/>
          <w:szCs w:val="20"/>
        </w:rPr>
        <w:t xml:space="preserve"> BELLUNO</w:t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033FA8">
        <w:rPr>
          <w:rFonts w:ascii="Arial" w:hAnsi="Arial" w:cs="Arial"/>
          <w:sz w:val="20"/>
          <w:szCs w:val="20"/>
        </w:rPr>
        <w:tab/>
      </w:r>
      <w:r w:rsidR="00A779BB" w:rsidRPr="006A7BBB">
        <w:rPr>
          <w:rFonts w:ascii="Arial" w:hAnsi="Arial" w:cs="Arial"/>
          <w:sz w:val="20"/>
          <w:szCs w:val="20"/>
        </w:rPr>
        <w:t xml:space="preserve">Circolare n. </w:t>
      </w:r>
      <w:r w:rsidR="00A779BB" w:rsidRPr="00033FA8">
        <w:rPr>
          <w:rFonts w:ascii="Arial" w:hAnsi="Arial" w:cs="Arial"/>
          <w:b/>
          <w:sz w:val="20"/>
          <w:szCs w:val="20"/>
        </w:rPr>
        <w:t>115</w:t>
      </w:r>
    </w:p>
    <w:p w:rsidR="005D4503" w:rsidRDefault="0081385E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147955</wp:posOffset>
            </wp:positionV>
            <wp:extent cx="103251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22" y="21130"/>
                <wp:lineTo x="21122" y="0"/>
                <wp:lineTo x="0" y="0"/>
              </wp:wrapPolygon>
            </wp:wrapTight>
            <wp:docPr id="11" name="Immagine 10" descr="https://artdolomites.it/wp-content/uploads/2023/10/03_Guidi-Paesaggio-montano-1931-olio-su-tavola-60x7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tdolomites.it/wp-content/uploads/2023/10/03_Guidi-Paesaggio-montano-1931-olio-su-tavola-60x70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91F" w:rsidRDefault="0081385E">
      <w:pPr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128270</wp:posOffset>
            </wp:positionV>
            <wp:extent cx="292354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94" y="21337"/>
                <wp:lineTo x="21394" y="0"/>
                <wp:lineTo x="0" y="0"/>
              </wp:wrapPolygon>
            </wp:wrapTight>
            <wp:docPr id="12" name="Immagine 7" descr="https://artdolomites.it/wp-content/uploads/2023/10/02_Miti-Zanetti-Giuseppe-Canale-della-Pescheria-a-Chioggia-olio-su-tela-75x13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dolomites.it/wp-content/uploads/2023/10/02_Miti-Zanetti-Giuseppe-Canale-della-Pescheria-a-Chioggia-olio-su-tela-75x136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966470</wp:posOffset>
            </wp:positionV>
            <wp:extent cx="1171575" cy="878840"/>
            <wp:effectExtent l="0" t="0" r="0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9" name="Immagine 1" descr="Piero Gilardi, Scogliera muschiata, 2019, poliuretano espanso, cm. 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o Gilardi, Scogliera muschiata, 2019, poliuretano espanso, cm. 50x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99695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4" name="Immagin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0D" w:rsidRPr="00A52E0D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99005F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</w:p>
    <w:p w:rsidR="0081385E" w:rsidRDefault="0081385E" w:rsidP="00F94CED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333333"/>
          <w:sz w:val="28"/>
          <w:szCs w:val="28"/>
        </w:rPr>
      </w:pPr>
    </w:p>
    <w:p w:rsidR="0081385E" w:rsidRDefault="005D4503" w:rsidP="00F94CED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333333"/>
          <w:sz w:val="36"/>
          <w:szCs w:val="36"/>
        </w:rPr>
      </w:pPr>
      <w:r w:rsidRPr="005D4503">
        <w:rPr>
          <w:rFonts w:ascii="Segoe UI" w:hAnsi="Segoe UI" w:cs="Segoe UI"/>
          <w:color w:val="333333"/>
          <w:sz w:val="28"/>
          <w:szCs w:val="28"/>
        </w:rPr>
        <w:t xml:space="preserve">La </w:t>
      </w:r>
      <w:r w:rsidRPr="0081385E">
        <w:rPr>
          <w:rFonts w:ascii="Segoe UI" w:hAnsi="Segoe UI" w:cs="Segoe UI"/>
          <w:b/>
          <w:bCs/>
          <w:color w:val="333333"/>
          <w:sz w:val="28"/>
          <w:szCs w:val="28"/>
        </w:rPr>
        <w:t>Sezion</w:t>
      </w:r>
      <w:r w:rsidR="0081385E" w:rsidRPr="0081385E">
        <w:rPr>
          <w:rFonts w:ascii="Segoe UI" w:hAnsi="Segoe UI" w:cs="Segoe UI"/>
          <w:b/>
          <w:bCs/>
          <w:color w:val="333333"/>
          <w:sz w:val="28"/>
          <w:szCs w:val="28"/>
        </w:rPr>
        <w:t>e</w:t>
      </w:r>
      <w:r w:rsidRPr="0081385E">
        <w:rPr>
          <w:rFonts w:ascii="Segoe UI" w:hAnsi="Segoe UI" w:cs="Segoe UI"/>
          <w:b/>
          <w:bCs/>
          <w:color w:val="333333"/>
          <w:sz w:val="28"/>
          <w:szCs w:val="28"/>
        </w:rPr>
        <w:t xml:space="preserve"> di Belluno del Circolo Unicredit Vicenza</w:t>
      </w:r>
      <w:r w:rsidRPr="005D4503">
        <w:rPr>
          <w:rFonts w:ascii="Segoe UI" w:hAnsi="Segoe UI" w:cs="Segoe UI"/>
          <w:color w:val="333333"/>
          <w:sz w:val="28"/>
          <w:szCs w:val="28"/>
        </w:rPr>
        <w:t xml:space="preserve"> ha il piacere di invitarvi </w:t>
      </w:r>
      <w:r w:rsidR="0081385E" w:rsidRPr="0081385E">
        <w:rPr>
          <w:rFonts w:ascii="Segoe UI" w:hAnsi="Segoe UI" w:cs="Segoe UI"/>
          <w:b/>
          <w:bCs/>
          <w:color w:val="333333"/>
          <w:sz w:val="36"/>
          <w:szCs w:val="36"/>
        </w:rPr>
        <w:t>DOMENICA</w:t>
      </w:r>
      <w:r w:rsidRPr="0081385E">
        <w:rPr>
          <w:rFonts w:ascii="Segoe UI" w:hAnsi="Segoe UI" w:cs="Segoe UI"/>
          <w:b/>
          <w:bCs/>
          <w:color w:val="333333"/>
          <w:sz w:val="36"/>
          <w:szCs w:val="36"/>
        </w:rPr>
        <w:t xml:space="preserve"> 21/01/2024</w:t>
      </w:r>
    </w:p>
    <w:p w:rsidR="0081385E" w:rsidRDefault="005D4503" w:rsidP="00F94CED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333333"/>
          <w:sz w:val="44"/>
          <w:szCs w:val="44"/>
        </w:rPr>
      </w:pPr>
      <w:r w:rsidRPr="0081385E">
        <w:rPr>
          <w:rFonts w:ascii="Segoe UI" w:hAnsi="Segoe UI" w:cs="Segoe UI"/>
          <w:color w:val="333333"/>
          <w:sz w:val="44"/>
          <w:szCs w:val="44"/>
        </w:rPr>
        <w:t>alla visita guidata alla mostra</w:t>
      </w:r>
    </w:p>
    <w:p w:rsidR="004F1574" w:rsidRPr="005D4503" w:rsidRDefault="005D4503" w:rsidP="00F94CED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</w:rPr>
      </w:pPr>
      <w:r w:rsidRPr="0081385E">
        <w:rPr>
          <w:rFonts w:ascii="Segoe UI" w:hAnsi="Segoe UI" w:cs="Segoe UI"/>
          <w:color w:val="333333"/>
          <w:sz w:val="44"/>
          <w:szCs w:val="44"/>
        </w:rPr>
        <w:t xml:space="preserve"> </w:t>
      </w:r>
      <w:r w:rsidRPr="005D4503">
        <w:rPr>
          <w:rFonts w:ascii="Segoe UI" w:hAnsi="Segoe UI" w:cs="Segoe UI"/>
          <w:color w:val="00B0F0"/>
          <w:sz w:val="52"/>
          <w:szCs w:val="52"/>
        </w:rPr>
        <w:t>“RIFLESSIONI D’ACQUA IMPRESSIONI DI ROCCIA”</w:t>
      </w:r>
      <w:r>
        <w:rPr>
          <w:rFonts w:ascii="Segoe UI" w:hAnsi="Segoe UI" w:cs="Segoe UI"/>
          <w:color w:val="333333"/>
          <w:sz w:val="52"/>
          <w:szCs w:val="52"/>
        </w:rPr>
        <w:t xml:space="preserve"> </w:t>
      </w:r>
    </w:p>
    <w:p w:rsidR="00780055" w:rsidRDefault="005D4503" w:rsidP="0081385E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Accolta nella splendida cornice del Palazzo delle Contesse di Mel (Borgo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Valbelluna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), l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a grande arte torna protagonista in provincia di Belluno:</w:t>
      </w:r>
      <w:r w:rsidR="004F1574" w:rsidRPr="004F1574">
        <w:rPr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"Riflessioni d'acqua, impressioni di roccia. </w:t>
      </w:r>
      <w:r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re secoli di pittura: ‘700-‘800-‘900"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, un percorso espositivo che saprà condurre lo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s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pettatore alla scoperta di artisti che da un elemento primario come l'acqua, ma anche dal suo contrario - fors'anche un suo derivato -, la roccia, hanno tratto infinite e suggestive ispirazioni</w:t>
      </w:r>
      <w:r w:rsidR="004F1574">
        <w:rPr>
          <w:rFonts w:ascii="Verdana" w:hAnsi="Verdana"/>
          <w:color w:val="444444"/>
          <w:sz w:val="20"/>
          <w:szCs w:val="20"/>
        </w:rPr>
        <w:br/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L’esposizione conta una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quarantina di opere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–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alcune finora mai esposte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– e si sviluppa in quattro sezioni cronologiche: il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Settecento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 con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vedute di Venezia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e della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laguna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di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Francesco Guardi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e lavori, tra gli altri, di 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Carlevarijs</w:t>
      </w:r>
      <w:proofErr w:type="spellEnd"/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Ricci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Zais</w:t>
      </w:r>
      <w:proofErr w:type="spellEnd"/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e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Bellotto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; l’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Ottocento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 con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Guglielmo 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Ciardi</w:t>
      </w:r>
      <w:proofErr w:type="spellEnd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e i figli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Beppe 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ed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Emma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Bezzi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Fragiacomo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Morbelli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Nani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Tito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. Il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Novecento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si articola a sua volta in due sezioni: in Arte Moderna si possono ammirare le opere di 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Moggioli</w:t>
      </w:r>
      <w:proofErr w:type="spellEnd"/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Rossi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Semeghini</w:t>
      </w:r>
      <w:proofErr w:type="spellEnd"/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De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Pisis</w:t>
      </w:r>
      <w:proofErr w:type="spellEnd"/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Sironi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De Chirico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Carrà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Guidi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 e </w:t>
      </w:r>
      <w:proofErr w:type="spellStart"/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Music</w:t>
      </w:r>
      <w:proofErr w:type="spellEnd"/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 mentre nell’ultima parte dedicata all’Arte Contemporanea ritrovano anche opere di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Vedova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Tancredi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Morandis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Licata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Guccione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Schifano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Giraldi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Jenkins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, </w:t>
      </w:r>
      <w:r w:rsidR="004F1574">
        <w:rPr>
          <w:rStyle w:val="Enfasigrassetto"/>
          <w:rFonts w:ascii="Verdana" w:hAnsi="Verdana"/>
          <w:color w:val="444444"/>
          <w:sz w:val="20"/>
          <w:szCs w:val="20"/>
          <w:bdr w:val="none" w:sz="0" w:space="0" w:color="auto" w:frame="1"/>
          <w:shd w:val="clear" w:color="auto" w:fill="FFFFFF"/>
        </w:rPr>
        <w:t>Salvo</w:t>
      </w:r>
      <w:r w:rsidR="004F1574">
        <w:rPr>
          <w:rFonts w:ascii="Verdana" w:hAnsi="Verdana"/>
          <w:color w:val="444444"/>
          <w:sz w:val="20"/>
          <w:szCs w:val="20"/>
          <w:shd w:val="clear" w:color="auto" w:fill="FFFFFF"/>
        </w:rPr>
        <w:t>.</w:t>
      </w:r>
    </w:p>
    <w:p w:rsidR="00CA11F4" w:rsidRDefault="00CA11F4" w:rsidP="00AD0BD5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Ritrovo presso il parcheggio pubblico Piazzale Vittime del </w:t>
      </w:r>
      <w:r w:rsidR="0081385E">
        <w:rPr>
          <w:rFonts w:ascii="Verdana" w:hAnsi="Verdana"/>
          <w:color w:val="444444"/>
          <w:sz w:val="20"/>
          <w:szCs w:val="20"/>
          <w:shd w:val="clear" w:color="auto" w:fill="FFFFFF"/>
        </w:rPr>
        <w:t>Vajont -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Mel – Borgo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Valbelluna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–</w:t>
      </w:r>
    </w:p>
    <w:p w:rsidR="00CA11F4" w:rsidRDefault="00CA11F4" w:rsidP="00AD0BD5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alle ore 9.15 per la tradizionale merenda di benvenuto. Inizio visita guidata ore 10.00. </w:t>
      </w:r>
    </w:p>
    <w:p w:rsidR="008F2E72" w:rsidRDefault="00CA11F4" w:rsidP="00FE2186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A fine visita, per chi interessato</w:t>
      </w:r>
      <w:r w:rsidR="008F2E7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è possibile </w:t>
      </w:r>
      <w:r w:rsidR="008F2E7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riservare dei posti per il pranzo presso un ristorante in zona. </w:t>
      </w:r>
      <w:r w:rsidR="0081385E">
        <w:rPr>
          <w:rFonts w:ascii="Verdana" w:hAnsi="Verdana"/>
          <w:color w:val="444444"/>
          <w:sz w:val="20"/>
          <w:szCs w:val="20"/>
          <w:shd w:val="clear" w:color="auto" w:fill="FFFFFF"/>
        </w:rPr>
        <w:t>Menù</w:t>
      </w:r>
      <w:r w:rsidR="008F2E7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libero e costo a carico dei soci.</w:t>
      </w:r>
    </w:p>
    <w:p w:rsidR="00CA483E" w:rsidRDefault="005F3327" w:rsidP="008F2E72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333333"/>
          <w:sz w:val="20"/>
          <w:szCs w:val="20"/>
        </w:rPr>
      </w:pPr>
      <w:r w:rsidRPr="00297ED9">
        <w:rPr>
          <w:rFonts w:ascii="Segoe UI" w:hAnsi="Segoe UI" w:cs="Segoe UI"/>
          <w:b/>
          <w:bCs/>
          <w:color w:val="333333"/>
          <w:sz w:val="20"/>
          <w:szCs w:val="20"/>
        </w:rPr>
        <w:lastRenderedPageBreak/>
        <w:t xml:space="preserve"> </w:t>
      </w:r>
      <w:r w:rsidR="00A73E5C" w:rsidRPr="00297ED9">
        <w:rPr>
          <w:rFonts w:ascii="Segoe UI" w:hAnsi="Segoe UI" w:cs="Segoe UI"/>
          <w:color w:val="333333"/>
          <w:sz w:val="20"/>
          <w:szCs w:val="20"/>
        </w:rPr>
        <w:t xml:space="preserve"> </w:t>
      </w:r>
    </w:p>
    <w:p w:rsidR="000631FC" w:rsidRPr="00297ED9" w:rsidRDefault="005017B3" w:rsidP="00A73E5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333333"/>
          <w:sz w:val="20"/>
          <w:szCs w:val="20"/>
        </w:rPr>
      </w:pPr>
      <w:r w:rsidRPr="00297ED9">
        <w:rPr>
          <w:rFonts w:ascii="Segoe UI" w:hAnsi="Segoe UI" w:cs="Segoe UI"/>
          <w:b/>
          <w:bCs/>
          <w:color w:val="333333"/>
          <w:sz w:val="20"/>
          <w:szCs w:val="20"/>
        </w:rPr>
        <w:t xml:space="preserve">Iscrizioni: </w:t>
      </w:r>
      <w:r w:rsidR="0081385E" w:rsidRPr="00297ED9">
        <w:rPr>
          <w:rFonts w:ascii="Segoe UI" w:hAnsi="Segoe UI" w:cs="Segoe UI"/>
          <w:b/>
          <w:bCs/>
          <w:color w:val="333333"/>
          <w:sz w:val="20"/>
          <w:szCs w:val="20"/>
        </w:rPr>
        <w:t>entro</w:t>
      </w:r>
      <w:r w:rsidR="0081385E">
        <w:rPr>
          <w:rFonts w:ascii="Segoe UI" w:hAnsi="Segoe UI" w:cs="Segoe UI"/>
          <w:b/>
          <w:bCs/>
          <w:color w:val="333333"/>
          <w:sz w:val="20"/>
          <w:szCs w:val="20"/>
        </w:rPr>
        <w:t xml:space="preserve"> </w:t>
      </w:r>
      <w:r w:rsidR="0081385E" w:rsidRPr="00297ED9">
        <w:rPr>
          <w:rFonts w:ascii="Segoe UI" w:hAnsi="Segoe UI" w:cs="Segoe UI"/>
          <w:b/>
          <w:bCs/>
          <w:color w:val="333333"/>
          <w:sz w:val="20"/>
          <w:szCs w:val="20"/>
        </w:rPr>
        <w:t>15.01.2024</w:t>
      </w:r>
      <w:r w:rsidR="008F2E72">
        <w:rPr>
          <w:rFonts w:ascii="Segoe UI" w:hAnsi="Segoe UI" w:cs="Segoe UI"/>
          <w:b/>
          <w:bCs/>
          <w:color w:val="333333"/>
          <w:sz w:val="20"/>
          <w:szCs w:val="20"/>
        </w:rPr>
        <w:t xml:space="preserve">    Costo :   </w:t>
      </w:r>
      <w:r w:rsidR="00551BC7">
        <w:rPr>
          <w:rFonts w:ascii="Segoe UI" w:hAnsi="Segoe UI" w:cs="Segoe UI"/>
          <w:b/>
          <w:bCs/>
          <w:color w:val="333333"/>
          <w:sz w:val="20"/>
          <w:szCs w:val="20"/>
        </w:rPr>
        <w:t>10 € (Gratis Under 14)</w:t>
      </w:r>
      <w:r w:rsidR="008F2E72">
        <w:rPr>
          <w:rFonts w:ascii="Segoe UI" w:hAnsi="Segoe UI" w:cs="Segoe UI"/>
          <w:b/>
          <w:bCs/>
          <w:color w:val="333333"/>
          <w:sz w:val="20"/>
          <w:szCs w:val="20"/>
        </w:rPr>
        <w:t xml:space="preserve">          (col contributo del Circolo)</w:t>
      </w:r>
    </w:p>
    <w:p w:rsidR="00297ED9" w:rsidRDefault="00297ED9" w:rsidP="00A73E5C">
      <w:pPr>
        <w:pStyle w:val="NormaleWeb"/>
        <w:shd w:val="clear" w:color="auto" w:fill="FFFFFF"/>
        <w:spacing w:before="0" w:beforeAutospacing="0"/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MIN: </w:t>
      </w:r>
      <w:r w:rsidR="00260A2C"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15</w:t>
      </w:r>
      <w:r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persone, MAX: </w:t>
      </w:r>
      <w:r w:rsidR="00260A2C"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20</w:t>
      </w:r>
      <w:r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(si consiglia l’iscrizione immediata).</w:t>
      </w:r>
    </w:p>
    <w:p w:rsidR="00AD0BD5" w:rsidRPr="00297ED9" w:rsidRDefault="00AD0BD5" w:rsidP="00A73E5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Style w:val="Collegamentoipertestuale"/>
          <w:rFonts w:ascii="Segoe UI" w:hAnsi="Segoe UI" w:cs="Segoe U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Inoltro moduli iscrizione a:</w:t>
      </w:r>
    </w:p>
    <w:p w:rsidR="00AD0BD5" w:rsidRDefault="002515B4" w:rsidP="00C006BD">
      <w:pPr>
        <w:rPr>
          <w:rFonts w:cs="Arial"/>
          <w:sz w:val="20"/>
          <w:szCs w:val="20"/>
        </w:rPr>
      </w:pPr>
      <w:hyperlink r:id="rId13" w:history="1">
        <w:r w:rsidR="00AD0BD5" w:rsidRPr="00494075">
          <w:rPr>
            <w:rStyle w:val="Collegamentoipertestuale"/>
          </w:rPr>
          <w:t>monica.circolo.belluno@mail.com</w:t>
        </w:r>
      </w:hyperlink>
      <w:r w:rsidR="00AD0BD5">
        <w:t xml:space="preserve">   e    </w:t>
      </w:r>
      <w:hyperlink r:id="rId14" w:tooltip="mailto:circolovicenza.unicredit@gmail.com" w:history="1">
        <w:r w:rsidR="0081385E" w:rsidRPr="0081385E">
          <w:rPr>
            <w:rStyle w:val="Collegamentoipertestuale"/>
          </w:rPr>
          <w:t>circolovicenza.unicredit@gmail.com</w:t>
        </w:r>
      </w:hyperlink>
      <w:r w:rsidR="00AD0BD5" w:rsidRPr="0081385E">
        <w:rPr>
          <w:rStyle w:val="Collegamentoipertestuale"/>
        </w:rPr>
        <w:t xml:space="preserve">    </w:t>
      </w:r>
    </w:p>
    <w:p w:rsidR="00C006BD" w:rsidRDefault="00C006BD" w:rsidP="00C006BD">
      <w:pPr>
        <w:rPr>
          <w:rFonts w:cs="Arial"/>
        </w:rPr>
      </w:pPr>
      <w:r>
        <w:rPr>
          <w:rFonts w:cs="Arial"/>
        </w:rPr>
        <w:t>Referenti</w:t>
      </w:r>
      <w:r w:rsidR="0081385E">
        <w:rPr>
          <w:rFonts w:cs="Arial"/>
        </w:rPr>
        <w:t xml:space="preserve">: </w:t>
      </w:r>
      <w:r>
        <w:rPr>
          <w:rFonts w:cs="Arial"/>
        </w:rPr>
        <w:t>Zaetta Celso cell.3491658224  -</w:t>
      </w:r>
      <w:r w:rsidR="00904200">
        <w:rPr>
          <w:rFonts w:cs="Arial"/>
        </w:rPr>
        <w:t xml:space="preserve"> Monica Moretti 3348416513 </w:t>
      </w:r>
    </w:p>
    <w:p w:rsidR="00C01FAB" w:rsidRPr="00535944" w:rsidRDefault="00C006BD" w:rsidP="00017F96">
      <w:pPr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i/>
          <w:color w:val="000000"/>
        </w:rPr>
        <w:t xml:space="preserve">         </w:t>
      </w:r>
      <w:r w:rsidR="00C01FAB" w:rsidRPr="00535944">
        <w:rPr>
          <w:rFonts w:ascii="Arial" w:hAnsi="Arial" w:cs="Arial"/>
          <w:color w:val="1A1A1A"/>
          <w:sz w:val="20"/>
          <w:szCs w:val="20"/>
          <w:shd w:val="clear" w:color="auto" w:fill="FFFFFF"/>
        </w:rPr>
        <w:t>"... </w:t>
      </w:r>
      <w:r w:rsidR="00C01FAB" w:rsidRPr="00535944">
        <w:rPr>
          <w:rFonts w:ascii="Arial" w:hAnsi="Arial" w:cs="Arial"/>
          <w:b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per il pagamento</w:t>
      </w:r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 della quota relativa sarà sufficien</w:t>
      </w:r>
      <w:r w:rsidR="00A25954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>te restituire all'indirizzo</w:t>
      </w:r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5" w:tooltip="mailto:circolovicenza.unicredit@gmail.com" w:history="1">
        <w:r w:rsidR="00C01FAB" w:rsidRPr="00535944">
          <w:rPr>
            <w:rStyle w:val="wtemail"/>
            <w:rFonts w:ascii="Arial" w:hAnsi="Arial" w:cs="Arial"/>
            <w:b/>
            <w:bCs/>
            <w:i/>
            <w:iCs/>
            <w:sz w:val="20"/>
            <w:szCs w:val="20"/>
            <w:bdr w:val="none" w:sz="0" w:space="0" w:color="auto" w:frame="1"/>
          </w:rPr>
          <w:t>circolovicenza.unicredit@gmail.com</w:t>
        </w:r>
      </w:hyperlink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  firmato, oltre al modulo d'iscrizione, l'allegato mandato per addebito diretto </w:t>
      </w:r>
      <w:proofErr w:type="spellStart"/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>sepa</w:t>
      </w:r>
      <w:proofErr w:type="spellEnd"/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>, debitamente compilato nel primo riquadro riguardante i dati del debitore, luogo, data di sottoscrizione. Il mandato </w:t>
      </w:r>
      <w:r w:rsidR="00C01FAB" w:rsidRPr="00535944">
        <w:rPr>
          <w:rFonts w:ascii="Arial" w:hAnsi="Arial" w:cs="Arial"/>
          <w:b/>
          <w:bCs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>dovrà essere compilato per ogni partecipante</w:t>
      </w:r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 (socio effettivo, aggregato e familiare) </w:t>
      </w:r>
      <w:r w:rsidR="00C01FAB" w:rsidRPr="00535944">
        <w:rPr>
          <w:rFonts w:ascii="Arial" w:hAnsi="Arial" w:cs="Arial"/>
          <w:b/>
          <w:bCs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>e firmato solo dall'intestatario del conto corrente indicato per l'addebito, allegando copia del documento d'identità di chi firma l'autorizzazione</w:t>
      </w:r>
      <w:r w:rsidR="00C01FAB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>. Sarà valido anche per gli addebiti delle future manifestazioni ".</w:t>
      </w:r>
      <w:r w:rsidR="00A25954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 Chi lo avesse già inviato precedentemente, invii la sola prenotazione.</w:t>
      </w:r>
      <w:r w:rsidR="00D5783D" w:rsidRPr="00535944"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A25954" w:rsidRDefault="00A25954" w:rsidP="00C01FAB">
      <w:pPr>
        <w:spacing w:after="0"/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</w:pPr>
    </w:p>
    <w:p w:rsidR="00C006BD" w:rsidRDefault="00C006BD" w:rsidP="00C01FAB">
      <w:pPr>
        <w:spacing w:after="0"/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</w:pPr>
    </w:p>
    <w:p w:rsidR="00C006BD" w:rsidRPr="00535944" w:rsidRDefault="00C006BD" w:rsidP="00C01FAB">
      <w:pPr>
        <w:spacing w:after="0"/>
        <w:rPr>
          <w:rFonts w:ascii="Arial" w:hAnsi="Arial" w:cs="Arial"/>
          <w:i/>
          <w:iCs/>
          <w:color w:val="1A1A1A"/>
          <w:sz w:val="20"/>
          <w:szCs w:val="20"/>
          <w:bdr w:val="none" w:sz="0" w:space="0" w:color="auto" w:frame="1"/>
          <w:shd w:val="clear" w:color="auto" w:fill="FFFFFF"/>
        </w:rPr>
      </w:pPr>
    </w:p>
    <w:p w:rsidR="00553BE1" w:rsidRPr="00167BF6" w:rsidRDefault="00167BF6" w:rsidP="00167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iCs/>
          <w:color w:val="1A1A1A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iCs/>
          <w:color w:val="1A1A1A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iCs/>
          <w:color w:val="1A1A1A"/>
          <w:bdr w:val="none" w:sz="0" w:space="0" w:color="auto" w:frame="1"/>
          <w:shd w:val="clear" w:color="auto" w:fill="FFFFFF"/>
        </w:rPr>
        <w:tab/>
      </w:r>
      <w:r w:rsidRPr="00167BF6">
        <w:rPr>
          <w:rFonts w:ascii="Arial" w:hAnsi="Arial" w:cs="Arial"/>
          <w:b/>
          <w:iCs/>
          <w:color w:val="1A1A1A"/>
          <w:bdr w:val="none" w:sz="0" w:space="0" w:color="auto" w:frame="1"/>
          <w:shd w:val="clear" w:color="auto" w:fill="FFFFFF"/>
        </w:rPr>
        <w:t xml:space="preserve">MODULO DI </w:t>
      </w:r>
      <w:r w:rsidR="0081385E" w:rsidRPr="00167BF6">
        <w:rPr>
          <w:rFonts w:ascii="Arial" w:hAnsi="Arial" w:cs="Arial"/>
          <w:b/>
          <w:iCs/>
          <w:color w:val="1A1A1A"/>
          <w:bdr w:val="none" w:sz="0" w:space="0" w:color="auto" w:frame="1"/>
          <w:shd w:val="clear" w:color="auto" w:fill="FFFFFF"/>
        </w:rPr>
        <w:t>PRENOTAZIONE</w:t>
      </w:r>
      <w:r w:rsidR="0081385E" w:rsidRPr="00167BF6">
        <w:rPr>
          <w:rFonts w:ascii="Arial" w:hAnsi="Arial" w:cs="Arial"/>
          <w:b/>
        </w:rPr>
        <w:t xml:space="preserve"> CIRCOLARE</w:t>
      </w:r>
      <w:r w:rsidRPr="00167BF6">
        <w:rPr>
          <w:rFonts w:ascii="Arial" w:hAnsi="Arial" w:cs="Arial"/>
          <w:b/>
        </w:rPr>
        <w:t xml:space="preserve"> N.</w:t>
      </w:r>
    </w:p>
    <w:p w:rsidR="000631FC" w:rsidRDefault="00553BE1" w:rsidP="00780131">
      <w:pPr>
        <w:pStyle w:val="NormaleWeb"/>
      </w:pPr>
      <w:r>
        <w:t>Il sottoscritto …………………………</w:t>
      </w:r>
      <w:r w:rsidR="00A71AF1">
        <w:t>…………</w:t>
      </w:r>
      <w:r w:rsidR="0081385E">
        <w:t>……</w:t>
      </w:r>
      <w:r w:rsidR="00A71AF1">
        <w:t>.</w:t>
      </w:r>
      <w:r>
        <w:t xml:space="preserve"> [  ] Socio Effettivo </w:t>
      </w:r>
    </w:p>
    <w:p w:rsidR="00167BF6" w:rsidRDefault="00553BE1" w:rsidP="00780131">
      <w:pPr>
        <w:pStyle w:val="NormaleWeb"/>
      </w:pPr>
      <w:r>
        <w:t xml:space="preserve">e-mail </w:t>
      </w:r>
      <w:proofErr w:type="spellStart"/>
      <w:r>
        <w:t>……………………………………………………cell</w:t>
      </w:r>
      <w:proofErr w:type="spellEnd"/>
      <w:r>
        <w:t>. ……………………………………….</w:t>
      </w:r>
    </w:p>
    <w:p w:rsidR="00553BE1" w:rsidRDefault="00780131" w:rsidP="00780131">
      <w:pPr>
        <w:pStyle w:val="NormaleWeb"/>
      </w:pPr>
      <w:r>
        <w:t xml:space="preserve"> </w:t>
      </w:r>
      <w:r w:rsidR="00553BE1">
        <w:t>iscrive n. [ ……. ] soci</w:t>
      </w:r>
    </w:p>
    <w:p w:rsidR="00167BF6" w:rsidRDefault="00167BF6" w:rsidP="00780131">
      <w:pPr>
        <w:pStyle w:val="NormaleWeb"/>
      </w:pPr>
    </w:p>
    <w:p w:rsidR="00553BE1" w:rsidRDefault="00553BE1" w:rsidP="00553BE1">
      <w:pPr>
        <w:pStyle w:val="NormaleWeb"/>
        <w:numPr>
          <w:ilvl w:val="0"/>
          <w:numId w:val="1"/>
        </w:numPr>
      </w:pPr>
      <w:r>
        <w:t>nome e cognome ………………………</w:t>
      </w:r>
      <w:r w:rsidR="00167BF6">
        <w:t>……………</w:t>
      </w:r>
      <w:r>
        <w:t xml:space="preserve"> [ ] </w:t>
      </w:r>
      <w:r w:rsidR="00167BF6">
        <w:t>Adulto</w:t>
      </w:r>
      <w:r>
        <w:t xml:space="preserve">  [ ] </w:t>
      </w:r>
      <w:r w:rsidR="00167BF6">
        <w:rPr>
          <w:sz w:val="22"/>
        </w:rPr>
        <w:t>Bambino</w:t>
      </w:r>
      <w:r>
        <w:t xml:space="preserve"> </w:t>
      </w:r>
      <w:r w:rsidR="00260A2C">
        <w:t>u14</w:t>
      </w:r>
      <w:r w:rsidR="008F2E72">
        <w:t xml:space="preserve"> </w:t>
      </w:r>
      <w:r w:rsidR="0081385E">
        <w:t xml:space="preserve">[ ] </w:t>
      </w:r>
      <w:r w:rsidR="008F2E72">
        <w:t>Pasto</w:t>
      </w:r>
    </w:p>
    <w:p w:rsidR="00167BF6" w:rsidRDefault="00167BF6" w:rsidP="00167BF6">
      <w:pPr>
        <w:pStyle w:val="NormaleWeb"/>
        <w:ind w:left="360"/>
      </w:pPr>
    </w:p>
    <w:p w:rsidR="00167BF6" w:rsidRDefault="00167BF6" w:rsidP="00167BF6">
      <w:pPr>
        <w:pStyle w:val="NormaleWeb"/>
        <w:numPr>
          <w:ilvl w:val="0"/>
          <w:numId w:val="1"/>
        </w:numPr>
      </w:pPr>
      <w:r>
        <w:t xml:space="preserve">nome e cognome …………………………………… [ ] Adulto  [ ] </w:t>
      </w:r>
      <w:r>
        <w:rPr>
          <w:sz w:val="22"/>
        </w:rPr>
        <w:t>Bambino</w:t>
      </w:r>
      <w:r>
        <w:t xml:space="preserve"> </w:t>
      </w:r>
      <w:r w:rsidR="00260A2C">
        <w:t xml:space="preserve"> u14</w:t>
      </w:r>
      <w:r w:rsidR="0081385E">
        <w:t xml:space="preserve">[ ] </w:t>
      </w:r>
      <w:r w:rsidR="008F2E72">
        <w:t xml:space="preserve">Pasto </w:t>
      </w:r>
    </w:p>
    <w:p w:rsidR="00167BF6" w:rsidRDefault="00167BF6" w:rsidP="00167BF6">
      <w:pPr>
        <w:pStyle w:val="NormaleWeb"/>
        <w:ind w:left="360"/>
      </w:pPr>
    </w:p>
    <w:p w:rsidR="00167BF6" w:rsidRDefault="00167BF6" w:rsidP="00167BF6">
      <w:pPr>
        <w:pStyle w:val="NormaleWeb"/>
        <w:numPr>
          <w:ilvl w:val="0"/>
          <w:numId w:val="1"/>
        </w:numPr>
      </w:pPr>
      <w:r>
        <w:t xml:space="preserve">nome e cognome …………………………………… [ ] Adulto  [ ] </w:t>
      </w:r>
      <w:r>
        <w:rPr>
          <w:sz w:val="22"/>
        </w:rPr>
        <w:t>Bambino</w:t>
      </w:r>
      <w:r>
        <w:t xml:space="preserve"> </w:t>
      </w:r>
      <w:r w:rsidR="00260A2C">
        <w:t>u14</w:t>
      </w:r>
      <w:r w:rsidR="0081385E">
        <w:t xml:space="preserve">[ ] </w:t>
      </w:r>
      <w:r w:rsidR="008F2E72">
        <w:t xml:space="preserve">Pasto </w:t>
      </w:r>
    </w:p>
    <w:p w:rsidR="00167BF6" w:rsidRDefault="00167BF6" w:rsidP="00167BF6">
      <w:pPr>
        <w:pStyle w:val="NormaleWeb"/>
        <w:ind w:left="360"/>
      </w:pPr>
    </w:p>
    <w:p w:rsidR="00167BF6" w:rsidRDefault="00167BF6" w:rsidP="00167BF6">
      <w:pPr>
        <w:pStyle w:val="NormaleWeb"/>
        <w:numPr>
          <w:ilvl w:val="0"/>
          <w:numId w:val="1"/>
        </w:numPr>
      </w:pPr>
      <w:r>
        <w:t xml:space="preserve">nome e cognome …………………………………… [ ] Adulto  [ ] </w:t>
      </w:r>
      <w:r>
        <w:rPr>
          <w:sz w:val="22"/>
        </w:rPr>
        <w:t>Bambino</w:t>
      </w:r>
      <w:r>
        <w:t xml:space="preserve"> </w:t>
      </w:r>
      <w:r w:rsidR="00260A2C">
        <w:t>u14</w:t>
      </w:r>
      <w:r w:rsidR="0081385E">
        <w:t xml:space="preserve">[ ] </w:t>
      </w:r>
      <w:r w:rsidR="008F2E72">
        <w:t xml:space="preserve">Pasto </w:t>
      </w:r>
    </w:p>
    <w:p w:rsidR="00297ED9" w:rsidRDefault="00297ED9" w:rsidP="00553BE1">
      <w:pPr>
        <w:pStyle w:val="NormaleWeb"/>
        <w:ind w:left="5879"/>
      </w:pPr>
    </w:p>
    <w:p w:rsidR="00297ED9" w:rsidRDefault="00297ED9" w:rsidP="00553BE1">
      <w:pPr>
        <w:pStyle w:val="NormaleWeb"/>
        <w:ind w:left="5879"/>
      </w:pPr>
    </w:p>
    <w:p w:rsidR="00553BE1" w:rsidRDefault="00553BE1" w:rsidP="00553BE1">
      <w:pPr>
        <w:pStyle w:val="NormaleWeb"/>
        <w:ind w:left="5879"/>
      </w:pPr>
      <w:r>
        <w:lastRenderedPageBreak/>
        <w:t>Firma ………………………………………</w:t>
      </w:r>
    </w:p>
    <w:p w:rsidR="00553BE1" w:rsidRDefault="00CA11F4" w:rsidP="00553BE1">
      <w:pPr>
        <w:pStyle w:val="NormaleWeb"/>
        <w:rPr>
          <w:sz w:val="16"/>
          <w:szCs w:val="16"/>
        </w:rPr>
      </w:pPr>
      <w:r>
        <w:rPr>
          <w:sz w:val="16"/>
          <w:szCs w:val="16"/>
        </w:rPr>
        <w:t>P</w:t>
      </w:r>
      <w:r w:rsidR="00553BE1">
        <w:rPr>
          <w:sz w:val="16"/>
          <w:szCs w:val="16"/>
        </w:rPr>
        <w:t>RIVACY: Avendo preso atto dell’informativa fornitami da UniCredit Circolo Vicenza sui contenuti, diritti e doveri sanciti dal Regolamento Europeo (UE/ 2016/679) in tema di protezione dati, informativa comunque sempre consultabile sul sito del Circolo stesso (</w:t>
      </w:r>
      <w:proofErr w:type="spellStart"/>
      <w:r w:rsidR="00553BE1">
        <w:rPr>
          <w:sz w:val="16"/>
          <w:szCs w:val="16"/>
        </w:rPr>
        <w:t>unicreditcircolovicenza.it</w:t>
      </w:r>
      <w:proofErr w:type="spellEnd"/>
      <w:r w:rsidR="00553BE1">
        <w:rPr>
          <w:sz w:val="16"/>
          <w:szCs w:val="16"/>
        </w:rPr>
        <w:t xml:space="preserve">) consento </w:t>
      </w:r>
      <w:proofErr w:type="spellStart"/>
      <w:r w:rsidR="00553BE1">
        <w:rPr>
          <w:sz w:val="16"/>
          <w:szCs w:val="16"/>
        </w:rPr>
        <w:t>aUniCredit</w:t>
      </w:r>
      <w:proofErr w:type="spellEnd"/>
      <w:r w:rsidR="00553BE1">
        <w:rPr>
          <w:sz w:val="16"/>
          <w:szCs w:val="16"/>
        </w:rPr>
        <w:t xml:space="preserve"> Circolo Vicenza di trattare i miei dati per l’organizzazione ed erogazione dei servizi richiesti in questa circolare.</w:t>
      </w:r>
    </w:p>
    <w:p w:rsidR="00553BE1" w:rsidRDefault="00553BE1" w:rsidP="00553BE1">
      <w:pPr>
        <w:pStyle w:val="NormaleWeb"/>
        <w:ind w:left="5879"/>
        <w:rPr>
          <w:sz w:val="16"/>
          <w:szCs w:val="16"/>
        </w:rPr>
      </w:pPr>
    </w:p>
    <w:p w:rsidR="00553BE1" w:rsidRDefault="00553BE1" w:rsidP="00553BE1">
      <w:pPr>
        <w:pStyle w:val="NormaleWeb"/>
        <w:ind w:left="5879" w:firstLine="493"/>
        <w:rPr>
          <w:sz w:val="16"/>
          <w:szCs w:val="16"/>
        </w:rPr>
      </w:pPr>
      <w:r>
        <w:rPr>
          <w:sz w:val="16"/>
          <w:szCs w:val="16"/>
        </w:rPr>
        <w:t>Firma …………………………………………</w:t>
      </w:r>
    </w:p>
    <w:p w:rsidR="00553BE1" w:rsidRDefault="00553BE1" w:rsidP="00553BE1">
      <w:pPr>
        <w:pStyle w:val="NormaleWeb"/>
        <w:rPr>
          <w:sz w:val="16"/>
          <w:szCs w:val="16"/>
        </w:rPr>
      </w:pPr>
      <w:r>
        <w:rPr>
          <w:sz w:val="16"/>
          <w:szCs w:val="16"/>
        </w:rPr>
        <w:t xml:space="preserve">RESPONSABILITA’: Il partecipante è consapevole che la sua partecipazione (e quella dei propri familiari) alle manifestazioni del Circolo Vicenza o </w:t>
      </w:r>
      <w:proofErr w:type="spellStart"/>
      <w:r>
        <w:rPr>
          <w:sz w:val="16"/>
          <w:szCs w:val="16"/>
        </w:rPr>
        <w:t>adattività</w:t>
      </w:r>
      <w:proofErr w:type="spellEnd"/>
      <w:r>
        <w:rPr>
          <w:sz w:val="16"/>
          <w:szCs w:val="16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>
        <w:rPr>
          <w:sz w:val="16"/>
          <w:szCs w:val="16"/>
        </w:rPr>
        <w:t>qualsiasiresponsabilità</w:t>
      </w:r>
      <w:proofErr w:type="spellEnd"/>
      <w:r>
        <w:rPr>
          <w:sz w:val="16"/>
          <w:szCs w:val="16"/>
        </w:rPr>
        <w:t xml:space="preserve"> per danni e inconvenienti che a lui derivassero o derivassero a terzi, o a cose di terzi, per effetto della sua partecipazione alle </w:t>
      </w:r>
      <w:proofErr w:type="spellStart"/>
      <w:r>
        <w:rPr>
          <w:sz w:val="16"/>
          <w:szCs w:val="16"/>
        </w:rPr>
        <w:t>attivitàistituzionali</w:t>
      </w:r>
      <w:proofErr w:type="spellEnd"/>
      <w:r>
        <w:rPr>
          <w:sz w:val="16"/>
          <w:szCs w:val="16"/>
        </w:rPr>
        <w:t>, rinunciando a priori a qualsiasi rivalsa e ad ogni ricorso ad autorità non considerate dalle vigenti norme.</w:t>
      </w:r>
    </w:p>
    <w:p w:rsidR="00553BE1" w:rsidRDefault="00553BE1" w:rsidP="00553BE1">
      <w:pPr>
        <w:pStyle w:val="NormaleWeb"/>
        <w:ind w:left="5879"/>
        <w:rPr>
          <w:sz w:val="16"/>
          <w:szCs w:val="16"/>
        </w:rPr>
      </w:pPr>
    </w:p>
    <w:p w:rsidR="00553BE1" w:rsidRDefault="00553BE1" w:rsidP="00553BE1">
      <w:pPr>
        <w:pStyle w:val="NormaleWeb"/>
        <w:ind w:left="5879" w:firstLine="493"/>
        <w:rPr>
          <w:sz w:val="16"/>
          <w:szCs w:val="16"/>
        </w:rPr>
      </w:pPr>
      <w:r>
        <w:rPr>
          <w:sz w:val="16"/>
          <w:szCs w:val="16"/>
        </w:rPr>
        <w:t>Firma …………………………………………</w:t>
      </w:r>
    </w:p>
    <w:p w:rsidR="00553BE1" w:rsidRDefault="00553BE1" w:rsidP="00553BE1">
      <w:pPr>
        <w:pStyle w:val="NormaleWeb"/>
        <w:rPr>
          <w:sz w:val="16"/>
          <w:szCs w:val="16"/>
        </w:rPr>
      </w:pPr>
    </w:p>
    <w:p w:rsidR="00553BE1" w:rsidRDefault="00553BE1" w:rsidP="00553BE1">
      <w:pPr>
        <w:pStyle w:val="NormaleWeb"/>
        <w:rPr>
          <w:sz w:val="16"/>
          <w:szCs w:val="16"/>
        </w:rPr>
      </w:pPr>
      <w:r>
        <w:rPr>
          <w:sz w:val="16"/>
          <w:szCs w:val="16"/>
        </w:rPr>
        <w:t xml:space="preserve">LIBERATORIA/AUTORIZZAZIONE PER LA PUBBLICAZIONE DI FOTO: A titolo gratuito, senza limiti di tempo, anche ai sensi degli artt. 10 e 320 </w:t>
      </w:r>
      <w:proofErr w:type="spellStart"/>
      <w:r>
        <w:rPr>
          <w:sz w:val="16"/>
          <w:szCs w:val="16"/>
        </w:rPr>
        <w:t>cod.civ.</w:t>
      </w:r>
      <w:proofErr w:type="spellEnd"/>
      <w:r>
        <w:rPr>
          <w:sz w:val="16"/>
          <w:szCs w:val="16"/>
        </w:rPr>
        <w:t xml:space="preserve">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553BE1" w:rsidRDefault="00553BE1" w:rsidP="00553BE1">
      <w:pPr>
        <w:pStyle w:val="NormaleWeb"/>
        <w:ind w:left="5664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Firma …………………………………………</w:t>
      </w:r>
    </w:p>
    <w:p w:rsidR="00553BE1" w:rsidRDefault="00553BE1" w:rsidP="00553BE1">
      <w:pPr>
        <w:pStyle w:val="NormaleWeb"/>
        <w:rPr>
          <w:sz w:val="16"/>
          <w:szCs w:val="16"/>
          <w:lang w:val="en-US"/>
        </w:rPr>
      </w:pPr>
    </w:p>
    <w:p w:rsidR="006D3F84" w:rsidRDefault="00931FF2">
      <w:pPr>
        <w:rPr>
          <w:rFonts w:ascii="Arial" w:hAnsi="Arial" w:cs="Arial"/>
          <w:b/>
          <w:bCs/>
          <w:sz w:val="20"/>
          <w:szCs w:val="20"/>
        </w:rPr>
      </w:pPr>
      <w:r w:rsidRPr="00931FF2">
        <w:rPr>
          <w:noProof/>
          <w:lang w:eastAsia="it-IT"/>
        </w:rPr>
        <w:lastRenderedPageBreak/>
        <w:drawing>
          <wp:inline distT="0" distB="0" distL="0" distR="0">
            <wp:extent cx="6120130" cy="8752205"/>
            <wp:effectExtent l="0" t="0" r="0" b="0"/>
            <wp:docPr id="10665095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F84" w:rsidSect="00171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19" w:rsidRDefault="00944A19">
      <w:pPr>
        <w:spacing w:line="240" w:lineRule="auto"/>
      </w:pPr>
      <w:r>
        <w:separator/>
      </w:r>
    </w:p>
  </w:endnote>
  <w:endnote w:type="continuationSeparator" w:id="0">
    <w:p w:rsidR="00944A19" w:rsidRDefault="00944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Calibri"/>
    <w:charset w:val="00"/>
    <w:family w:val="auto"/>
    <w:pitch w:val="variable"/>
    <w:sig w:usb0="00000001" w:usb1="4000A06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19" w:rsidRDefault="00944A19">
      <w:pPr>
        <w:spacing w:after="0"/>
      </w:pPr>
      <w:r>
        <w:separator/>
      </w:r>
    </w:p>
  </w:footnote>
  <w:footnote w:type="continuationSeparator" w:id="0">
    <w:p w:rsidR="00944A19" w:rsidRDefault="00944A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44C9"/>
    <w:rsid w:val="000052E2"/>
    <w:rsid w:val="00007F74"/>
    <w:rsid w:val="00013025"/>
    <w:rsid w:val="00017F96"/>
    <w:rsid w:val="00022D19"/>
    <w:rsid w:val="00032C9A"/>
    <w:rsid w:val="00033729"/>
    <w:rsid w:val="00033FA8"/>
    <w:rsid w:val="000377B6"/>
    <w:rsid w:val="00053074"/>
    <w:rsid w:val="000631FC"/>
    <w:rsid w:val="0007073C"/>
    <w:rsid w:val="00072B01"/>
    <w:rsid w:val="000758D4"/>
    <w:rsid w:val="00076B60"/>
    <w:rsid w:val="00080D1E"/>
    <w:rsid w:val="00083599"/>
    <w:rsid w:val="000861FD"/>
    <w:rsid w:val="000A06E6"/>
    <w:rsid w:val="000A366C"/>
    <w:rsid w:val="000A7E7E"/>
    <w:rsid w:val="000B08AF"/>
    <w:rsid w:val="000B1DCA"/>
    <w:rsid w:val="000B3811"/>
    <w:rsid w:val="000C39AD"/>
    <w:rsid w:val="000D266D"/>
    <w:rsid w:val="000D78E3"/>
    <w:rsid w:val="000E5334"/>
    <w:rsid w:val="000F2C43"/>
    <w:rsid w:val="0012105D"/>
    <w:rsid w:val="00125F60"/>
    <w:rsid w:val="00126970"/>
    <w:rsid w:val="00130102"/>
    <w:rsid w:val="0013245F"/>
    <w:rsid w:val="001360C8"/>
    <w:rsid w:val="00136229"/>
    <w:rsid w:val="001376E7"/>
    <w:rsid w:val="00142B41"/>
    <w:rsid w:val="001432F0"/>
    <w:rsid w:val="00167BF6"/>
    <w:rsid w:val="0017170F"/>
    <w:rsid w:val="001931DF"/>
    <w:rsid w:val="00196270"/>
    <w:rsid w:val="00197CC0"/>
    <w:rsid w:val="001A045C"/>
    <w:rsid w:val="001A3244"/>
    <w:rsid w:val="001B141D"/>
    <w:rsid w:val="001B4794"/>
    <w:rsid w:val="001D19C8"/>
    <w:rsid w:val="001D25EB"/>
    <w:rsid w:val="001D2F87"/>
    <w:rsid w:val="001E034C"/>
    <w:rsid w:val="001E7724"/>
    <w:rsid w:val="001F3A58"/>
    <w:rsid w:val="001F5BDA"/>
    <w:rsid w:val="0021424B"/>
    <w:rsid w:val="00222841"/>
    <w:rsid w:val="002252F1"/>
    <w:rsid w:val="00226948"/>
    <w:rsid w:val="0023009C"/>
    <w:rsid w:val="00232E53"/>
    <w:rsid w:val="002376CD"/>
    <w:rsid w:val="002515B4"/>
    <w:rsid w:val="00260A2C"/>
    <w:rsid w:val="00271B2B"/>
    <w:rsid w:val="00273A19"/>
    <w:rsid w:val="002752B3"/>
    <w:rsid w:val="0028126A"/>
    <w:rsid w:val="002951D4"/>
    <w:rsid w:val="00297ED9"/>
    <w:rsid w:val="002A295E"/>
    <w:rsid w:val="002A7FB1"/>
    <w:rsid w:val="002B5428"/>
    <w:rsid w:val="002D242F"/>
    <w:rsid w:val="002D29A8"/>
    <w:rsid w:val="002D7B79"/>
    <w:rsid w:val="002E228B"/>
    <w:rsid w:val="002E3179"/>
    <w:rsid w:val="002E72A0"/>
    <w:rsid w:val="002F5207"/>
    <w:rsid w:val="00323C35"/>
    <w:rsid w:val="00330EBB"/>
    <w:rsid w:val="00332853"/>
    <w:rsid w:val="00352D2A"/>
    <w:rsid w:val="0035571D"/>
    <w:rsid w:val="00362D47"/>
    <w:rsid w:val="00364A15"/>
    <w:rsid w:val="00373EDF"/>
    <w:rsid w:val="00376DD7"/>
    <w:rsid w:val="00385AA0"/>
    <w:rsid w:val="0038640C"/>
    <w:rsid w:val="00397226"/>
    <w:rsid w:val="003A1708"/>
    <w:rsid w:val="003A25A8"/>
    <w:rsid w:val="003A470E"/>
    <w:rsid w:val="003B2680"/>
    <w:rsid w:val="003B5E42"/>
    <w:rsid w:val="003C2ECC"/>
    <w:rsid w:val="003E0E27"/>
    <w:rsid w:val="003E4E8D"/>
    <w:rsid w:val="004004CF"/>
    <w:rsid w:val="004061AC"/>
    <w:rsid w:val="00407D44"/>
    <w:rsid w:val="00411424"/>
    <w:rsid w:val="00412A4D"/>
    <w:rsid w:val="00415173"/>
    <w:rsid w:val="00430EB0"/>
    <w:rsid w:val="00437F61"/>
    <w:rsid w:val="004432B6"/>
    <w:rsid w:val="004502EF"/>
    <w:rsid w:val="0045099B"/>
    <w:rsid w:val="004518F6"/>
    <w:rsid w:val="004536EB"/>
    <w:rsid w:val="0045491F"/>
    <w:rsid w:val="004563BF"/>
    <w:rsid w:val="004602FC"/>
    <w:rsid w:val="004737D4"/>
    <w:rsid w:val="004816FE"/>
    <w:rsid w:val="0048399A"/>
    <w:rsid w:val="0049032F"/>
    <w:rsid w:val="004A7E90"/>
    <w:rsid w:val="004B3556"/>
    <w:rsid w:val="004B6CB1"/>
    <w:rsid w:val="004C2181"/>
    <w:rsid w:val="004C5EB3"/>
    <w:rsid w:val="004C697A"/>
    <w:rsid w:val="004E3485"/>
    <w:rsid w:val="004E427E"/>
    <w:rsid w:val="004E6E66"/>
    <w:rsid w:val="004F1574"/>
    <w:rsid w:val="004F2011"/>
    <w:rsid w:val="004F4298"/>
    <w:rsid w:val="004F798E"/>
    <w:rsid w:val="005017B3"/>
    <w:rsid w:val="0050234D"/>
    <w:rsid w:val="00516BBD"/>
    <w:rsid w:val="0052438E"/>
    <w:rsid w:val="00524879"/>
    <w:rsid w:val="00534670"/>
    <w:rsid w:val="00535944"/>
    <w:rsid w:val="00543C34"/>
    <w:rsid w:val="00551BC7"/>
    <w:rsid w:val="00553BE1"/>
    <w:rsid w:val="0055622C"/>
    <w:rsid w:val="00557E29"/>
    <w:rsid w:val="00562F6D"/>
    <w:rsid w:val="005705D8"/>
    <w:rsid w:val="00574CD2"/>
    <w:rsid w:val="0058416E"/>
    <w:rsid w:val="00594B70"/>
    <w:rsid w:val="005A13D1"/>
    <w:rsid w:val="005A2930"/>
    <w:rsid w:val="005B74E6"/>
    <w:rsid w:val="005C2122"/>
    <w:rsid w:val="005D4503"/>
    <w:rsid w:val="005D65E1"/>
    <w:rsid w:val="005E0A6E"/>
    <w:rsid w:val="005E12BA"/>
    <w:rsid w:val="005E648C"/>
    <w:rsid w:val="005F301A"/>
    <w:rsid w:val="005F326F"/>
    <w:rsid w:val="005F3327"/>
    <w:rsid w:val="005F38C8"/>
    <w:rsid w:val="00611DBA"/>
    <w:rsid w:val="006135F3"/>
    <w:rsid w:val="00622980"/>
    <w:rsid w:val="00632F7C"/>
    <w:rsid w:val="006333AB"/>
    <w:rsid w:val="00633478"/>
    <w:rsid w:val="0063567C"/>
    <w:rsid w:val="006457CD"/>
    <w:rsid w:val="00655246"/>
    <w:rsid w:val="00655529"/>
    <w:rsid w:val="006669AB"/>
    <w:rsid w:val="00667BA5"/>
    <w:rsid w:val="00675185"/>
    <w:rsid w:val="006879D6"/>
    <w:rsid w:val="00690739"/>
    <w:rsid w:val="006A3ACE"/>
    <w:rsid w:val="006A7BBB"/>
    <w:rsid w:val="006B7DE7"/>
    <w:rsid w:val="006C0EF8"/>
    <w:rsid w:val="006C2579"/>
    <w:rsid w:val="006D35EE"/>
    <w:rsid w:val="006D3F84"/>
    <w:rsid w:val="006D6C8C"/>
    <w:rsid w:val="006E6085"/>
    <w:rsid w:val="006F10EC"/>
    <w:rsid w:val="006F2892"/>
    <w:rsid w:val="006F496F"/>
    <w:rsid w:val="007037FF"/>
    <w:rsid w:val="00713B81"/>
    <w:rsid w:val="00715CF5"/>
    <w:rsid w:val="007168F4"/>
    <w:rsid w:val="007318FB"/>
    <w:rsid w:val="00771339"/>
    <w:rsid w:val="00774DD6"/>
    <w:rsid w:val="00777C0C"/>
    <w:rsid w:val="00780055"/>
    <w:rsid w:val="00780131"/>
    <w:rsid w:val="007822B3"/>
    <w:rsid w:val="00782C8C"/>
    <w:rsid w:val="00787689"/>
    <w:rsid w:val="0079143B"/>
    <w:rsid w:val="007A19DD"/>
    <w:rsid w:val="007A44DF"/>
    <w:rsid w:val="007B0417"/>
    <w:rsid w:val="007B1F45"/>
    <w:rsid w:val="007B28C1"/>
    <w:rsid w:val="007B5EB3"/>
    <w:rsid w:val="007D22C6"/>
    <w:rsid w:val="007D24D5"/>
    <w:rsid w:val="007E637E"/>
    <w:rsid w:val="007F47B1"/>
    <w:rsid w:val="007F75E2"/>
    <w:rsid w:val="00812EFB"/>
    <w:rsid w:val="0081321B"/>
    <w:rsid w:val="0081385E"/>
    <w:rsid w:val="00813ED3"/>
    <w:rsid w:val="0081571D"/>
    <w:rsid w:val="0082024D"/>
    <w:rsid w:val="00827F3E"/>
    <w:rsid w:val="00835813"/>
    <w:rsid w:val="0083582E"/>
    <w:rsid w:val="008361A2"/>
    <w:rsid w:val="00841145"/>
    <w:rsid w:val="00841C29"/>
    <w:rsid w:val="00847D0F"/>
    <w:rsid w:val="00854CDF"/>
    <w:rsid w:val="00855B64"/>
    <w:rsid w:val="00866811"/>
    <w:rsid w:val="008916F1"/>
    <w:rsid w:val="008A0526"/>
    <w:rsid w:val="008A2D1E"/>
    <w:rsid w:val="008A325A"/>
    <w:rsid w:val="008B0763"/>
    <w:rsid w:val="008D4D8D"/>
    <w:rsid w:val="008D4E31"/>
    <w:rsid w:val="008E482A"/>
    <w:rsid w:val="008E5631"/>
    <w:rsid w:val="008E6298"/>
    <w:rsid w:val="008F21CD"/>
    <w:rsid w:val="008F2E72"/>
    <w:rsid w:val="008F3DE8"/>
    <w:rsid w:val="00904200"/>
    <w:rsid w:val="00904885"/>
    <w:rsid w:val="00922C94"/>
    <w:rsid w:val="0093178F"/>
    <w:rsid w:val="00931FF2"/>
    <w:rsid w:val="00932A32"/>
    <w:rsid w:val="0093385C"/>
    <w:rsid w:val="00934A46"/>
    <w:rsid w:val="00937663"/>
    <w:rsid w:val="00943FBA"/>
    <w:rsid w:val="00944A19"/>
    <w:rsid w:val="00953C30"/>
    <w:rsid w:val="00953D0C"/>
    <w:rsid w:val="009547AD"/>
    <w:rsid w:val="009628B9"/>
    <w:rsid w:val="009730B3"/>
    <w:rsid w:val="00977895"/>
    <w:rsid w:val="0097792C"/>
    <w:rsid w:val="0099005F"/>
    <w:rsid w:val="00992DA9"/>
    <w:rsid w:val="00992DD3"/>
    <w:rsid w:val="009A438C"/>
    <w:rsid w:val="009B49C5"/>
    <w:rsid w:val="009B6AE2"/>
    <w:rsid w:val="009C0886"/>
    <w:rsid w:val="009C4A79"/>
    <w:rsid w:val="009C6DF1"/>
    <w:rsid w:val="009E480D"/>
    <w:rsid w:val="009E4BE6"/>
    <w:rsid w:val="009E59D7"/>
    <w:rsid w:val="009F5288"/>
    <w:rsid w:val="009F7EAF"/>
    <w:rsid w:val="00A066F1"/>
    <w:rsid w:val="00A0683A"/>
    <w:rsid w:val="00A132A0"/>
    <w:rsid w:val="00A25954"/>
    <w:rsid w:val="00A3054D"/>
    <w:rsid w:val="00A326CF"/>
    <w:rsid w:val="00A41675"/>
    <w:rsid w:val="00A436AE"/>
    <w:rsid w:val="00A52E0D"/>
    <w:rsid w:val="00A54A7C"/>
    <w:rsid w:val="00A64323"/>
    <w:rsid w:val="00A71AF1"/>
    <w:rsid w:val="00A72338"/>
    <w:rsid w:val="00A73E5C"/>
    <w:rsid w:val="00A779BB"/>
    <w:rsid w:val="00A82232"/>
    <w:rsid w:val="00A869FA"/>
    <w:rsid w:val="00A93B64"/>
    <w:rsid w:val="00A9595D"/>
    <w:rsid w:val="00A96FD0"/>
    <w:rsid w:val="00A97232"/>
    <w:rsid w:val="00AA0AFB"/>
    <w:rsid w:val="00AA475B"/>
    <w:rsid w:val="00AB4A50"/>
    <w:rsid w:val="00AB4DFF"/>
    <w:rsid w:val="00AB66E9"/>
    <w:rsid w:val="00AC2652"/>
    <w:rsid w:val="00AC7719"/>
    <w:rsid w:val="00AD0173"/>
    <w:rsid w:val="00AD0BD5"/>
    <w:rsid w:val="00AF06F4"/>
    <w:rsid w:val="00AF678F"/>
    <w:rsid w:val="00B055B3"/>
    <w:rsid w:val="00B118F7"/>
    <w:rsid w:val="00B123B5"/>
    <w:rsid w:val="00B1630F"/>
    <w:rsid w:val="00B1668E"/>
    <w:rsid w:val="00B167E6"/>
    <w:rsid w:val="00B16CD3"/>
    <w:rsid w:val="00B24E5B"/>
    <w:rsid w:val="00B27BD3"/>
    <w:rsid w:val="00B33528"/>
    <w:rsid w:val="00B33C9E"/>
    <w:rsid w:val="00B33FFA"/>
    <w:rsid w:val="00B342D7"/>
    <w:rsid w:val="00B35D9F"/>
    <w:rsid w:val="00B40718"/>
    <w:rsid w:val="00B46661"/>
    <w:rsid w:val="00B46CE5"/>
    <w:rsid w:val="00B520B6"/>
    <w:rsid w:val="00B544FF"/>
    <w:rsid w:val="00B617FB"/>
    <w:rsid w:val="00B61B89"/>
    <w:rsid w:val="00B652B1"/>
    <w:rsid w:val="00B726BC"/>
    <w:rsid w:val="00B73D57"/>
    <w:rsid w:val="00B80A3D"/>
    <w:rsid w:val="00B8670D"/>
    <w:rsid w:val="00B9184D"/>
    <w:rsid w:val="00B9687F"/>
    <w:rsid w:val="00BA5884"/>
    <w:rsid w:val="00BB0958"/>
    <w:rsid w:val="00BB551C"/>
    <w:rsid w:val="00BC68B3"/>
    <w:rsid w:val="00BD37B7"/>
    <w:rsid w:val="00BD5EF4"/>
    <w:rsid w:val="00BD70CB"/>
    <w:rsid w:val="00BE3B09"/>
    <w:rsid w:val="00C006BD"/>
    <w:rsid w:val="00C01FAB"/>
    <w:rsid w:val="00C07081"/>
    <w:rsid w:val="00C11ED2"/>
    <w:rsid w:val="00C14C74"/>
    <w:rsid w:val="00C14CB5"/>
    <w:rsid w:val="00C231FE"/>
    <w:rsid w:val="00C34DC0"/>
    <w:rsid w:val="00C3633A"/>
    <w:rsid w:val="00C4304B"/>
    <w:rsid w:val="00C4435E"/>
    <w:rsid w:val="00C45991"/>
    <w:rsid w:val="00C5107C"/>
    <w:rsid w:val="00C6088E"/>
    <w:rsid w:val="00C61B09"/>
    <w:rsid w:val="00C642E8"/>
    <w:rsid w:val="00C7351E"/>
    <w:rsid w:val="00C737CF"/>
    <w:rsid w:val="00C816D4"/>
    <w:rsid w:val="00C83D3A"/>
    <w:rsid w:val="00C845F3"/>
    <w:rsid w:val="00C90DD0"/>
    <w:rsid w:val="00CA11F4"/>
    <w:rsid w:val="00CA483E"/>
    <w:rsid w:val="00CA48D5"/>
    <w:rsid w:val="00CA69F6"/>
    <w:rsid w:val="00CB058A"/>
    <w:rsid w:val="00CB1F87"/>
    <w:rsid w:val="00CB6B11"/>
    <w:rsid w:val="00CC2467"/>
    <w:rsid w:val="00CD2A60"/>
    <w:rsid w:val="00CD38A8"/>
    <w:rsid w:val="00CD71B6"/>
    <w:rsid w:val="00CF32B3"/>
    <w:rsid w:val="00CF474B"/>
    <w:rsid w:val="00CF7CAC"/>
    <w:rsid w:val="00D14671"/>
    <w:rsid w:val="00D15D86"/>
    <w:rsid w:val="00D20720"/>
    <w:rsid w:val="00D43401"/>
    <w:rsid w:val="00D44AD2"/>
    <w:rsid w:val="00D50768"/>
    <w:rsid w:val="00D50E95"/>
    <w:rsid w:val="00D5783D"/>
    <w:rsid w:val="00D60069"/>
    <w:rsid w:val="00D743C9"/>
    <w:rsid w:val="00D76519"/>
    <w:rsid w:val="00D87F6F"/>
    <w:rsid w:val="00D90AE0"/>
    <w:rsid w:val="00D92547"/>
    <w:rsid w:val="00DA0420"/>
    <w:rsid w:val="00DA4864"/>
    <w:rsid w:val="00DA6A95"/>
    <w:rsid w:val="00DB0999"/>
    <w:rsid w:val="00DB31DA"/>
    <w:rsid w:val="00DB3E75"/>
    <w:rsid w:val="00DB55CB"/>
    <w:rsid w:val="00DB55F9"/>
    <w:rsid w:val="00DC1288"/>
    <w:rsid w:val="00DC35AB"/>
    <w:rsid w:val="00DD06B1"/>
    <w:rsid w:val="00DE25EC"/>
    <w:rsid w:val="00E016AF"/>
    <w:rsid w:val="00E02B8A"/>
    <w:rsid w:val="00E04DE3"/>
    <w:rsid w:val="00E10D76"/>
    <w:rsid w:val="00E13656"/>
    <w:rsid w:val="00E229E4"/>
    <w:rsid w:val="00E22DAD"/>
    <w:rsid w:val="00E3132D"/>
    <w:rsid w:val="00E374E1"/>
    <w:rsid w:val="00E45F35"/>
    <w:rsid w:val="00E5263A"/>
    <w:rsid w:val="00E6072D"/>
    <w:rsid w:val="00E65C68"/>
    <w:rsid w:val="00E667AD"/>
    <w:rsid w:val="00E8101D"/>
    <w:rsid w:val="00E83E1D"/>
    <w:rsid w:val="00E84DA0"/>
    <w:rsid w:val="00E86045"/>
    <w:rsid w:val="00E874DF"/>
    <w:rsid w:val="00E90186"/>
    <w:rsid w:val="00EA42D2"/>
    <w:rsid w:val="00EA5B3A"/>
    <w:rsid w:val="00EA6116"/>
    <w:rsid w:val="00EA63B1"/>
    <w:rsid w:val="00EA74AB"/>
    <w:rsid w:val="00EB4B2D"/>
    <w:rsid w:val="00EC0B1B"/>
    <w:rsid w:val="00ED2B90"/>
    <w:rsid w:val="00ED2B95"/>
    <w:rsid w:val="00ED758C"/>
    <w:rsid w:val="00ED7F92"/>
    <w:rsid w:val="00EE0097"/>
    <w:rsid w:val="00EE02ED"/>
    <w:rsid w:val="00EE5586"/>
    <w:rsid w:val="00EF7ACC"/>
    <w:rsid w:val="00F13A82"/>
    <w:rsid w:val="00F25A94"/>
    <w:rsid w:val="00F264D2"/>
    <w:rsid w:val="00F303A8"/>
    <w:rsid w:val="00F308A1"/>
    <w:rsid w:val="00F319A2"/>
    <w:rsid w:val="00F411A4"/>
    <w:rsid w:val="00F415A1"/>
    <w:rsid w:val="00F45A3C"/>
    <w:rsid w:val="00F45DF6"/>
    <w:rsid w:val="00F473FE"/>
    <w:rsid w:val="00F51539"/>
    <w:rsid w:val="00F656BA"/>
    <w:rsid w:val="00F70C89"/>
    <w:rsid w:val="00F83BEA"/>
    <w:rsid w:val="00F848AC"/>
    <w:rsid w:val="00F85C17"/>
    <w:rsid w:val="00F94CED"/>
    <w:rsid w:val="00FA4E93"/>
    <w:rsid w:val="00FA75E1"/>
    <w:rsid w:val="00FB09B9"/>
    <w:rsid w:val="00FC1B72"/>
    <w:rsid w:val="00FD070B"/>
    <w:rsid w:val="00FD151D"/>
    <w:rsid w:val="00FD1C99"/>
    <w:rsid w:val="00FD2679"/>
    <w:rsid w:val="00FD51E2"/>
    <w:rsid w:val="00FE2186"/>
    <w:rsid w:val="00FF2541"/>
    <w:rsid w:val="00FF32E8"/>
    <w:rsid w:val="00FF4DAC"/>
    <w:rsid w:val="08B55272"/>
    <w:rsid w:val="0F1166D0"/>
    <w:rsid w:val="0FB7493E"/>
    <w:rsid w:val="112D07CA"/>
    <w:rsid w:val="12BE6C98"/>
    <w:rsid w:val="20803661"/>
    <w:rsid w:val="25DB06E1"/>
    <w:rsid w:val="2A441ED1"/>
    <w:rsid w:val="2E303CE7"/>
    <w:rsid w:val="2E587438"/>
    <w:rsid w:val="2FA300C5"/>
    <w:rsid w:val="32C660C6"/>
    <w:rsid w:val="388C6F1C"/>
    <w:rsid w:val="39FE1987"/>
    <w:rsid w:val="40D73FE1"/>
    <w:rsid w:val="43FB2B0D"/>
    <w:rsid w:val="44AD23A2"/>
    <w:rsid w:val="4AE90273"/>
    <w:rsid w:val="4B625A99"/>
    <w:rsid w:val="5C6E028B"/>
    <w:rsid w:val="7B105BF1"/>
    <w:rsid w:val="7D50302A"/>
    <w:rsid w:val="7F12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9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9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49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49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49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49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49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49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49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49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49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491F"/>
    <w:rPr>
      <w:caps/>
      <w:spacing w:val="10"/>
      <w:sz w:val="18"/>
      <w:szCs w:val="18"/>
    </w:rPr>
  </w:style>
  <w:style w:type="character" w:styleId="Enfasicorsivo">
    <w:name w:val="Emphasis"/>
    <w:qFormat/>
    <w:rsid w:val="0045491F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45491F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45491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49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9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491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491F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5491F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5491F"/>
  </w:style>
  <w:style w:type="paragraph" w:styleId="Nessunaspaziatura">
    <w:name w:val="No Spacing"/>
    <w:basedOn w:val="Normale"/>
    <w:link w:val="NessunaspaziaturaCarattere"/>
    <w:uiPriority w:val="1"/>
    <w:qFormat/>
    <w:rsid w:val="0045491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4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54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45491F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54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54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54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5491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454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454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9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54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5491F"/>
  </w:style>
  <w:style w:type="paragraph" w:styleId="Paragrafoelenco">
    <w:name w:val="List Paragraph"/>
    <w:basedOn w:val="Normale"/>
    <w:uiPriority w:val="34"/>
    <w:qFormat/>
    <w:rsid w:val="0045491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5491F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5491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49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45491F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45491F"/>
    <w:rPr>
      <w:i/>
      <w:iCs/>
    </w:rPr>
  </w:style>
  <w:style w:type="character" w:customStyle="1" w:styleId="Enfasiintensa1">
    <w:name w:val="Enfasi intensa1"/>
    <w:uiPriority w:val="21"/>
    <w:qFormat/>
    <w:rsid w:val="0045491F"/>
    <w:rPr>
      <w:b/>
      <w:bCs/>
    </w:rPr>
  </w:style>
  <w:style w:type="character" w:customStyle="1" w:styleId="Riferimentodelicato1">
    <w:name w:val="Riferimento delicato1"/>
    <w:uiPriority w:val="31"/>
    <w:qFormat/>
    <w:rsid w:val="0045491F"/>
    <w:rPr>
      <w:smallCaps/>
    </w:rPr>
  </w:style>
  <w:style w:type="character" w:customStyle="1" w:styleId="Riferimentointenso1">
    <w:name w:val="Riferimento intenso1"/>
    <w:uiPriority w:val="32"/>
    <w:qFormat/>
    <w:rsid w:val="0045491F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45491F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5491F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wtemail">
    <w:name w:val="wt_email"/>
    <w:basedOn w:val="Carpredefinitoparagrafo"/>
    <w:rsid w:val="00C01FAB"/>
  </w:style>
  <w:style w:type="paragraph" w:styleId="NormaleWeb">
    <w:name w:val="Normal (Web)"/>
    <w:basedOn w:val="Normale"/>
    <w:uiPriority w:val="99"/>
    <w:unhideWhenUsed/>
    <w:rsid w:val="005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90488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ca.circolo.belluno@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ircolovicenza.unicredit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FA9F-50C7-468D-9FED-77EC3FE8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7</cp:revision>
  <cp:lastPrinted>2023-05-20T08:29:00Z</cp:lastPrinted>
  <dcterms:created xsi:type="dcterms:W3CDTF">2023-12-27T09:15:00Z</dcterms:created>
  <dcterms:modified xsi:type="dcterms:W3CDTF">2023-12-27T09:24:00Z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1033-11.2.0.11537</vt:lpwstr>
  </property>
  <property fmtid="{D5CDD505-2E9C-101B-9397-08002B2CF9AE}" pid="10" name="ICV">
    <vt:lpwstr>F03971AE6E5E4D0AB31886375B5586B8</vt:lpwstr>
  </property>
</Properties>
</file>