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89B" w:rsidRDefault="004A689B" w:rsidP="004A689B">
      <w:pPr>
        <w:pStyle w:val="Nessunaspaziatura"/>
        <w:rPr>
          <w:lang w:val="it-IT"/>
        </w:rPr>
      </w:pPr>
      <w:r>
        <w:rPr>
          <w:noProof/>
          <w:lang w:val="it-IT"/>
        </w:rPr>
        <w:drawing>
          <wp:inline distT="0" distB="0" distL="0" distR="0">
            <wp:extent cx="2430857" cy="638080"/>
            <wp:effectExtent l="0" t="0" r="0" b="0"/>
            <wp:docPr id="1073741825" name="officeArt object" descr="C:\Users\user\Downloads\Unicredit_CircoloVicenza_logo_vettoriale_ETS2023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user\Downloads\Unicredit_CircoloVicenza_logo_vettoriale_ETS2023 (1).png" descr="C:\Users\user\Downloads\Unicredit_CircoloVicenza_logo_vettoriale_ETS2023 (1)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857" cy="6380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4A689B" w:rsidRDefault="004A689B" w:rsidP="004A689B">
      <w:r>
        <w:t>_________________________________________</w:t>
      </w:r>
    </w:p>
    <w:p w:rsidR="004A689B" w:rsidRDefault="004A689B" w:rsidP="004A689B">
      <w:pPr>
        <w:rPr>
          <w:u w:val="single"/>
        </w:rPr>
      </w:pPr>
      <w:proofErr w:type="spellStart"/>
      <w:r>
        <w:rPr>
          <w:sz w:val="16"/>
          <w:szCs w:val="16"/>
        </w:rPr>
        <w:t>Contrà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Lampertico</w:t>
      </w:r>
      <w:proofErr w:type="spellEnd"/>
      <w:r>
        <w:rPr>
          <w:sz w:val="16"/>
          <w:szCs w:val="16"/>
        </w:rPr>
        <w:t xml:space="preserve">, 16   -  Vicenza     tel.  0444/506361    </w:t>
      </w:r>
      <w:proofErr w:type="spellStart"/>
      <w:r>
        <w:rPr>
          <w:sz w:val="16"/>
          <w:szCs w:val="16"/>
        </w:rPr>
        <w:t>cel</w:t>
      </w:r>
      <w:proofErr w:type="spellEnd"/>
      <w:r>
        <w:rPr>
          <w:sz w:val="16"/>
          <w:szCs w:val="16"/>
        </w:rPr>
        <w:t xml:space="preserve">. l 3341195355  </w:t>
      </w:r>
    </w:p>
    <w:p w:rsidR="00802A4D" w:rsidRPr="004A689B" w:rsidRDefault="004A689B" w:rsidP="004A689B">
      <w:pPr>
        <w:pStyle w:val="Titolo1"/>
        <w:rPr>
          <w:rFonts w:ascii="Times New Roman" w:hAnsi="Times New Roman" w:cs="Times New Roman"/>
          <w:b w:val="0"/>
          <w:sz w:val="20"/>
          <w:szCs w:val="20"/>
        </w:rPr>
      </w:pPr>
      <w:r w:rsidRPr="004A689B">
        <w:rPr>
          <w:b w:val="0"/>
          <w:sz w:val="16"/>
          <w:szCs w:val="16"/>
        </w:rPr>
        <w:t xml:space="preserve">circolovicenza.unicredit@gmail.com             </w:t>
      </w:r>
      <w:proofErr w:type="spellStart"/>
      <w:r w:rsidRPr="004A689B">
        <w:rPr>
          <w:b w:val="0"/>
          <w:sz w:val="16"/>
          <w:szCs w:val="16"/>
        </w:rPr>
        <w:t>circolovicenza.unicredit.it</w:t>
      </w:r>
      <w:proofErr w:type="spellEnd"/>
    </w:p>
    <w:p w:rsidR="00E016B3" w:rsidRPr="00802A4D" w:rsidRDefault="00C47050">
      <w:pPr>
        <w:pStyle w:val="Titolo1"/>
        <w:rPr>
          <w:rFonts w:ascii="Times New Roman" w:hAnsi="Times New Roman" w:cs="Times New Roman"/>
          <w:sz w:val="20"/>
          <w:szCs w:val="20"/>
        </w:rPr>
      </w:pPr>
      <w:r w:rsidRPr="00802A4D">
        <w:rPr>
          <w:rFonts w:ascii="Times New Roman" w:hAnsi="Times New Roman" w:cs="Times New Roman"/>
          <w:sz w:val="20"/>
          <w:szCs w:val="20"/>
        </w:rPr>
        <w:t>SEZIONE VENEZIA</w:t>
      </w:r>
    </w:p>
    <w:p w:rsidR="00747358" w:rsidRPr="00802A4D" w:rsidRDefault="00802A4D" w:rsidP="00C727A3">
      <w:pPr>
        <w:pStyle w:val="Titolo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</w:t>
      </w:r>
      <w:r w:rsidR="00086BC9" w:rsidRPr="00802A4D">
        <w:rPr>
          <w:rFonts w:ascii="Times New Roman" w:hAnsi="Times New Roman" w:cs="Times New Roman"/>
          <w:b w:val="0"/>
        </w:rPr>
        <w:t xml:space="preserve">                                        </w:t>
      </w:r>
      <w:r w:rsidR="00C47050" w:rsidRPr="00802A4D">
        <w:rPr>
          <w:rFonts w:ascii="Times New Roman" w:hAnsi="Times New Roman" w:cs="Times New Roman"/>
          <w:b w:val="0"/>
        </w:rPr>
        <w:t>Circola</w:t>
      </w:r>
      <w:r w:rsidR="00A875ED">
        <w:rPr>
          <w:rFonts w:ascii="Times New Roman" w:hAnsi="Times New Roman" w:cs="Times New Roman"/>
          <w:b w:val="0"/>
        </w:rPr>
        <w:t xml:space="preserve">re </w:t>
      </w:r>
      <w:proofErr w:type="spellStart"/>
      <w:r w:rsidR="00A875ED">
        <w:rPr>
          <w:rFonts w:ascii="Times New Roman" w:hAnsi="Times New Roman" w:cs="Times New Roman"/>
          <w:b w:val="0"/>
        </w:rPr>
        <w:t>n°</w:t>
      </w:r>
      <w:proofErr w:type="spellEnd"/>
      <w:r w:rsidR="00A875ED">
        <w:rPr>
          <w:rFonts w:ascii="Times New Roman" w:hAnsi="Times New Roman" w:cs="Times New Roman"/>
          <w:b w:val="0"/>
        </w:rPr>
        <w:t xml:space="preserve"> 22</w:t>
      </w:r>
    </w:p>
    <w:p w:rsidR="00B034B7" w:rsidRPr="00802A4D" w:rsidRDefault="006316AC" w:rsidP="002F48C2">
      <w:pPr>
        <w:pStyle w:val="Pa1"/>
        <w:jc w:val="center"/>
        <w:rPr>
          <w:rFonts w:ascii="Times New Roman" w:hAnsi="Times New Roman"/>
          <w:color w:val="000000"/>
        </w:rPr>
      </w:pPr>
      <w:r w:rsidRPr="00802A4D">
        <w:rPr>
          <w:rStyle w:val="A4"/>
          <w:rFonts w:ascii="Times New Roman" w:hAnsi="Times New Roman" w:cs="Times New Roman"/>
          <w:sz w:val="24"/>
          <w:szCs w:val="24"/>
        </w:rPr>
        <w:t xml:space="preserve">Teatro </w:t>
      </w:r>
      <w:r w:rsidR="006B74C4">
        <w:rPr>
          <w:rStyle w:val="A4"/>
          <w:rFonts w:ascii="Times New Roman" w:hAnsi="Times New Roman" w:cs="Times New Roman"/>
          <w:sz w:val="24"/>
          <w:szCs w:val="24"/>
        </w:rPr>
        <w:t>La Fenice</w:t>
      </w:r>
      <w:r w:rsidR="007C7F36" w:rsidRPr="00802A4D">
        <w:rPr>
          <w:rStyle w:val="A4"/>
          <w:rFonts w:ascii="Times New Roman" w:hAnsi="Times New Roman" w:cs="Times New Roman"/>
          <w:sz w:val="24"/>
          <w:szCs w:val="24"/>
        </w:rPr>
        <w:t xml:space="preserve"> - Venezia</w:t>
      </w:r>
    </w:p>
    <w:p w:rsidR="000B5396" w:rsidRPr="00802A4D" w:rsidRDefault="00A26EB3" w:rsidP="002F48C2">
      <w:pPr>
        <w:pStyle w:val="Pa1"/>
        <w:jc w:val="center"/>
        <w:rPr>
          <w:rStyle w:val="A4"/>
          <w:rFonts w:ascii="Times New Roman" w:hAnsi="Times New Roman" w:cs="Times New Roman"/>
          <w:b w:val="0"/>
          <w:bCs w:val="0"/>
          <w:sz w:val="22"/>
          <w:szCs w:val="22"/>
        </w:rPr>
      </w:pPr>
      <w:r w:rsidRPr="00802A4D">
        <w:rPr>
          <w:rStyle w:val="A4"/>
          <w:rFonts w:ascii="Times New Roman" w:hAnsi="Times New Roman" w:cs="Times New Roman"/>
          <w:b w:val="0"/>
          <w:bCs w:val="0"/>
          <w:sz w:val="22"/>
          <w:szCs w:val="22"/>
        </w:rPr>
        <w:t>v</w:t>
      </w:r>
      <w:r w:rsidR="006B74C4">
        <w:rPr>
          <w:rStyle w:val="A4"/>
          <w:rFonts w:ascii="Times New Roman" w:hAnsi="Times New Roman" w:cs="Times New Roman"/>
          <w:b w:val="0"/>
          <w:bCs w:val="0"/>
          <w:sz w:val="22"/>
          <w:szCs w:val="22"/>
        </w:rPr>
        <w:t>enerdì 29</w:t>
      </w:r>
      <w:r w:rsidR="006316AC" w:rsidRPr="00802A4D">
        <w:rPr>
          <w:rStyle w:val="A4"/>
          <w:rFonts w:ascii="Times New Roman" w:hAnsi="Times New Roman" w:cs="Times New Roman"/>
          <w:b w:val="0"/>
          <w:bCs w:val="0"/>
          <w:sz w:val="22"/>
          <w:szCs w:val="22"/>
        </w:rPr>
        <w:t xml:space="preserve"> marzo 2024</w:t>
      </w:r>
      <w:r w:rsidR="007C7F36" w:rsidRPr="00802A4D">
        <w:rPr>
          <w:rStyle w:val="A4"/>
          <w:rFonts w:ascii="Times New Roman" w:hAnsi="Times New Roman" w:cs="Times New Roman"/>
          <w:b w:val="0"/>
          <w:bCs w:val="0"/>
          <w:sz w:val="22"/>
          <w:szCs w:val="22"/>
        </w:rPr>
        <w:t>,</w:t>
      </w:r>
      <w:r w:rsidR="006B74C4">
        <w:rPr>
          <w:rStyle w:val="A4"/>
          <w:rFonts w:ascii="Times New Roman" w:hAnsi="Times New Roman" w:cs="Times New Roman"/>
          <w:b w:val="0"/>
          <w:bCs w:val="0"/>
          <w:sz w:val="22"/>
          <w:szCs w:val="22"/>
        </w:rPr>
        <w:t xml:space="preserve"> ore 20</w:t>
      </w:r>
      <w:r w:rsidR="00B034B7" w:rsidRPr="00802A4D">
        <w:rPr>
          <w:rStyle w:val="A4"/>
          <w:rFonts w:ascii="Times New Roman" w:hAnsi="Times New Roman" w:cs="Times New Roman"/>
          <w:b w:val="0"/>
          <w:bCs w:val="0"/>
          <w:sz w:val="22"/>
          <w:szCs w:val="22"/>
        </w:rPr>
        <w:t>.00</w:t>
      </w:r>
    </w:p>
    <w:p w:rsidR="00253710" w:rsidRPr="00802A4D" w:rsidRDefault="00253710" w:rsidP="002F48C2">
      <w:pPr>
        <w:jc w:val="center"/>
        <w:rPr>
          <w:b/>
          <w:i/>
          <w:sz w:val="22"/>
          <w:szCs w:val="22"/>
        </w:rPr>
      </w:pPr>
    </w:p>
    <w:p w:rsidR="006316AC" w:rsidRPr="00802A4D" w:rsidRDefault="00077713" w:rsidP="002F48C2">
      <w:pPr>
        <w:jc w:val="center"/>
        <w:rPr>
          <w:sz w:val="22"/>
          <w:szCs w:val="22"/>
        </w:rPr>
      </w:pPr>
      <w:r>
        <w:rPr>
          <w:b/>
          <w:i/>
        </w:rPr>
        <w:t>“</w:t>
      </w:r>
      <w:r w:rsidR="006316AC" w:rsidRPr="00802A4D">
        <w:rPr>
          <w:b/>
          <w:i/>
        </w:rPr>
        <w:t>M</w:t>
      </w:r>
      <w:r>
        <w:rPr>
          <w:b/>
          <w:i/>
        </w:rPr>
        <w:t>ESSA DA REQUIEM”</w:t>
      </w:r>
      <w:r w:rsidR="00D07EF7">
        <w:rPr>
          <w:b/>
          <w:i/>
        </w:rPr>
        <w:t xml:space="preserve"> </w:t>
      </w:r>
      <w:r w:rsidR="006316AC" w:rsidRPr="00802A4D">
        <w:rPr>
          <w:sz w:val="22"/>
          <w:szCs w:val="22"/>
        </w:rPr>
        <w:t>di</w:t>
      </w:r>
      <w:r>
        <w:rPr>
          <w:b/>
          <w:sz w:val="22"/>
          <w:szCs w:val="22"/>
        </w:rPr>
        <w:t xml:space="preserve"> GIUSEPPE VERDI</w:t>
      </w:r>
    </w:p>
    <w:p w:rsidR="00077713" w:rsidRDefault="00077713" w:rsidP="002F48C2">
      <w:pPr>
        <w:jc w:val="center"/>
        <w:rPr>
          <w:sz w:val="22"/>
          <w:szCs w:val="22"/>
        </w:rPr>
      </w:pPr>
      <w:r>
        <w:rPr>
          <w:sz w:val="22"/>
          <w:szCs w:val="22"/>
        </w:rPr>
        <w:t>concerto per soli, coro e orchestra diretto da</w:t>
      </w:r>
      <w:r w:rsidRPr="00077713">
        <w:rPr>
          <w:b/>
          <w:sz w:val="22"/>
          <w:szCs w:val="22"/>
        </w:rPr>
        <w:t xml:space="preserve"> Myung–Whun</w:t>
      </w:r>
      <w:r>
        <w:rPr>
          <w:b/>
          <w:sz w:val="22"/>
          <w:szCs w:val="22"/>
        </w:rPr>
        <w:t xml:space="preserve"> </w:t>
      </w:r>
      <w:r w:rsidRPr="00077713">
        <w:rPr>
          <w:b/>
          <w:sz w:val="22"/>
          <w:szCs w:val="22"/>
        </w:rPr>
        <w:t>Chung</w:t>
      </w:r>
      <w:r>
        <w:rPr>
          <w:sz w:val="22"/>
          <w:szCs w:val="22"/>
        </w:rPr>
        <w:t xml:space="preserve"> </w:t>
      </w:r>
    </w:p>
    <w:p w:rsidR="00077713" w:rsidRDefault="00077713" w:rsidP="002F48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soprano </w:t>
      </w:r>
      <w:r w:rsidRPr="00077713">
        <w:rPr>
          <w:b/>
          <w:sz w:val="22"/>
          <w:szCs w:val="22"/>
        </w:rPr>
        <w:t>Angela Meade</w:t>
      </w:r>
      <w:r>
        <w:rPr>
          <w:sz w:val="22"/>
          <w:szCs w:val="22"/>
        </w:rPr>
        <w:t xml:space="preserve">     mezzosoprano </w:t>
      </w:r>
      <w:r w:rsidRPr="00077713">
        <w:rPr>
          <w:b/>
          <w:sz w:val="22"/>
          <w:szCs w:val="22"/>
        </w:rPr>
        <w:t>Annalisa Stroppa</w:t>
      </w:r>
    </w:p>
    <w:p w:rsidR="00077713" w:rsidRDefault="00077713" w:rsidP="002F48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tenore </w:t>
      </w:r>
      <w:r w:rsidRPr="00077713">
        <w:rPr>
          <w:b/>
          <w:sz w:val="22"/>
          <w:szCs w:val="22"/>
        </w:rPr>
        <w:t>Fabio Sartori</w:t>
      </w:r>
      <w:r>
        <w:rPr>
          <w:sz w:val="22"/>
          <w:szCs w:val="22"/>
        </w:rPr>
        <w:t xml:space="preserve">     basso </w:t>
      </w:r>
      <w:r w:rsidRPr="00077713">
        <w:rPr>
          <w:b/>
          <w:sz w:val="22"/>
          <w:szCs w:val="22"/>
        </w:rPr>
        <w:t>Riccardo Zanellato</w:t>
      </w:r>
    </w:p>
    <w:p w:rsidR="006316AC" w:rsidRPr="00802A4D" w:rsidRDefault="00655342" w:rsidP="0065534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maestro del coro </w:t>
      </w:r>
      <w:r w:rsidRPr="00655342">
        <w:rPr>
          <w:b/>
          <w:sz w:val="22"/>
          <w:szCs w:val="22"/>
        </w:rPr>
        <w:t>Alfonso Caiani</w:t>
      </w:r>
      <w:r w:rsidR="006316AC" w:rsidRPr="00802A4D">
        <w:rPr>
          <w:sz w:val="22"/>
          <w:szCs w:val="22"/>
        </w:rPr>
        <w:t xml:space="preserve"> </w:t>
      </w:r>
    </w:p>
    <w:p w:rsidR="006316AC" w:rsidRPr="00802A4D" w:rsidRDefault="00077713" w:rsidP="002F48C2">
      <w:pPr>
        <w:jc w:val="center"/>
        <w:rPr>
          <w:sz w:val="22"/>
          <w:szCs w:val="22"/>
        </w:rPr>
      </w:pPr>
      <w:r>
        <w:rPr>
          <w:sz w:val="22"/>
          <w:szCs w:val="22"/>
        </w:rPr>
        <w:t>o</w:t>
      </w:r>
      <w:r w:rsidR="006316AC" w:rsidRPr="00802A4D">
        <w:rPr>
          <w:sz w:val="22"/>
          <w:szCs w:val="22"/>
        </w:rPr>
        <w:t>rchestra e coro del Teatro La Fenice</w:t>
      </w:r>
    </w:p>
    <w:p w:rsidR="00B034B7" w:rsidRPr="00802A4D" w:rsidRDefault="00B034B7" w:rsidP="002F48C2">
      <w:pPr>
        <w:jc w:val="center"/>
        <w:rPr>
          <w:sz w:val="22"/>
          <w:szCs w:val="22"/>
        </w:rPr>
      </w:pPr>
    </w:p>
    <w:p w:rsidR="00655342" w:rsidRPr="00655342" w:rsidRDefault="00655342" w:rsidP="00655342">
      <w:pPr>
        <w:autoSpaceDE w:val="0"/>
        <w:autoSpaceDN w:val="0"/>
        <w:adjustRightInd w:val="0"/>
        <w:spacing w:line="241" w:lineRule="atLeast"/>
        <w:rPr>
          <w:color w:val="000000"/>
          <w:sz w:val="22"/>
          <w:szCs w:val="22"/>
        </w:rPr>
      </w:pPr>
      <w:r w:rsidRPr="00655342">
        <w:t xml:space="preserve"> I</w:t>
      </w:r>
      <w:r w:rsidRPr="00655342">
        <w:rPr>
          <w:color w:val="000000"/>
        </w:rPr>
        <w:t xml:space="preserve">. </w:t>
      </w:r>
      <w:r w:rsidRPr="00D07EF7">
        <w:rPr>
          <w:i/>
          <w:color w:val="000000"/>
        </w:rPr>
        <w:t>Requiem</w:t>
      </w:r>
      <w:r w:rsidR="00D07EF7" w:rsidRPr="00D07EF7">
        <w:rPr>
          <w:i/>
          <w:color w:val="000000"/>
        </w:rPr>
        <w:t xml:space="preserve"> </w:t>
      </w:r>
      <w:r w:rsidR="00D07EF7">
        <w:rPr>
          <w:color w:val="000000"/>
        </w:rPr>
        <w:t>(</w:t>
      </w:r>
      <w:r w:rsidRPr="00655342">
        <w:rPr>
          <w:color w:val="000000"/>
          <w:sz w:val="22"/>
          <w:szCs w:val="22"/>
        </w:rPr>
        <w:t xml:space="preserve">Requiem </w:t>
      </w:r>
      <w:r w:rsidR="00D07EF7">
        <w:rPr>
          <w:color w:val="000000"/>
          <w:sz w:val="22"/>
          <w:szCs w:val="22"/>
        </w:rPr>
        <w:t>–</w:t>
      </w:r>
      <w:r w:rsidRPr="00655342">
        <w:rPr>
          <w:color w:val="000000"/>
          <w:sz w:val="22"/>
          <w:szCs w:val="22"/>
        </w:rPr>
        <w:t xml:space="preserve"> Kyrie</w:t>
      </w:r>
      <w:r w:rsidR="00D07EF7">
        <w:rPr>
          <w:color w:val="000000"/>
          <w:sz w:val="22"/>
          <w:szCs w:val="22"/>
        </w:rPr>
        <w:t>)</w:t>
      </w:r>
    </w:p>
    <w:p w:rsidR="00655342" w:rsidRPr="00655342" w:rsidRDefault="00655342" w:rsidP="00655342">
      <w:pPr>
        <w:autoSpaceDE w:val="0"/>
        <w:autoSpaceDN w:val="0"/>
        <w:adjustRightInd w:val="0"/>
        <w:spacing w:line="241" w:lineRule="atLeast"/>
        <w:rPr>
          <w:color w:val="000000"/>
          <w:sz w:val="22"/>
          <w:szCs w:val="22"/>
        </w:rPr>
      </w:pPr>
      <w:r w:rsidRPr="00D07EF7">
        <w:rPr>
          <w:color w:val="000000"/>
        </w:rPr>
        <w:t xml:space="preserve">II. </w:t>
      </w:r>
      <w:proofErr w:type="spellStart"/>
      <w:r w:rsidRPr="00D07EF7">
        <w:rPr>
          <w:i/>
          <w:color w:val="000000"/>
        </w:rPr>
        <w:t>Dies</w:t>
      </w:r>
      <w:proofErr w:type="spellEnd"/>
      <w:r w:rsidRPr="00D07EF7">
        <w:rPr>
          <w:i/>
          <w:color w:val="000000"/>
        </w:rPr>
        <w:t xml:space="preserve"> </w:t>
      </w:r>
      <w:proofErr w:type="spellStart"/>
      <w:r w:rsidRPr="00D07EF7">
        <w:rPr>
          <w:i/>
          <w:color w:val="000000"/>
        </w:rPr>
        <w:t>irae</w:t>
      </w:r>
      <w:proofErr w:type="spellEnd"/>
      <w:r w:rsidR="00D07EF7" w:rsidRPr="00D07EF7">
        <w:rPr>
          <w:color w:val="000000"/>
        </w:rPr>
        <w:t xml:space="preserve"> (</w:t>
      </w:r>
      <w:proofErr w:type="spellStart"/>
      <w:r w:rsidR="00D07EF7" w:rsidRPr="00D07EF7">
        <w:rPr>
          <w:color w:val="000000"/>
          <w:sz w:val="22"/>
          <w:szCs w:val="22"/>
        </w:rPr>
        <w:t>Dies</w:t>
      </w:r>
      <w:proofErr w:type="spellEnd"/>
      <w:r w:rsidR="00D07EF7" w:rsidRPr="00D07EF7">
        <w:rPr>
          <w:color w:val="000000"/>
          <w:sz w:val="22"/>
          <w:szCs w:val="22"/>
        </w:rPr>
        <w:t xml:space="preserve"> </w:t>
      </w:r>
      <w:proofErr w:type="spellStart"/>
      <w:r w:rsidR="00D07EF7" w:rsidRPr="00D07EF7">
        <w:rPr>
          <w:color w:val="000000"/>
          <w:sz w:val="22"/>
          <w:szCs w:val="22"/>
        </w:rPr>
        <w:t>irae</w:t>
      </w:r>
      <w:proofErr w:type="spellEnd"/>
      <w:r w:rsidR="00D07EF7" w:rsidRPr="00D07EF7">
        <w:rPr>
          <w:color w:val="000000"/>
          <w:sz w:val="22"/>
          <w:szCs w:val="22"/>
        </w:rPr>
        <w:t xml:space="preserve"> – Tuba </w:t>
      </w:r>
      <w:proofErr w:type="spellStart"/>
      <w:r w:rsidR="00D07EF7" w:rsidRPr="00D07EF7">
        <w:rPr>
          <w:color w:val="000000"/>
          <w:sz w:val="22"/>
          <w:szCs w:val="22"/>
        </w:rPr>
        <w:t>mirum</w:t>
      </w:r>
      <w:proofErr w:type="spellEnd"/>
      <w:r w:rsidR="00D07EF7" w:rsidRPr="00D07EF7">
        <w:rPr>
          <w:color w:val="000000"/>
          <w:sz w:val="22"/>
          <w:szCs w:val="22"/>
        </w:rPr>
        <w:t xml:space="preserve"> – </w:t>
      </w:r>
      <w:proofErr w:type="spellStart"/>
      <w:r w:rsidR="00D07EF7" w:rsidRPr="00D07EF7">
        <w:rPr>
          <w:color w:val="000000"/>
          <w:sz w:val="22"/>
          <w:szCs w:val="22"/>
        </w:rPr>
        <w:t>Mors</w:t>
      </w:r>
      <w:proofErr w:type="spellEnd"/>
      <w:r w:rsidR="00D07EF7" w:rsidRPr="00D07EF7">
        <w:rPr>
          <w:color w:val="000000"/>
          <w:sz w:val="22"/>
          <w:szCs w:val="22"/>
        </w:rPr>
        <w:t xml:space="preserve"> </w:t>
      </w:r>
      <w:proofErr w:type="spellStart"/>
      <w:r w:rsidR="00D07EF7" w:rsidRPr="00D07EF7">
        <w:rPr>
          <w:color w:val="000000"/>
          <w:sz w:val="22"/>
          <w:szCs w:val="22"/>
        </w:rPr>
        <w:t>stupebit</w:t>
      </w:r>
      <w:proofErr w:type="spellEnd"/>
      <w:r w:rsidR="00D07EF7" w:rsidRPr="00D07EF7">
        <w:rPr>
          <w:color w:val="000000"/>
          <w:sz w:val="22"/>
          <w:szCs w:val="22"/>
        </w:rPr>
        <w:t xml:space="preserve"> – </w:t>
      </w:r>
      <w:proofErr w:type="spellStart"/>
      <w:r w:rsidRPr="00D07EF7">
        <w:rPr>
          <w:color w:val="000000"/>
          <w:sz w:val="22"/>
          <w:szCs w:val="22"/>
        </w:rPr>
        <w:t>Liber</w:t>
      </w:r>
      <w:proofErr w:type="spellEnd"/>
      <w:r w:rsidRPr="00D07EF7">
        <w:rPr>
          <w:color w:val="000000"/>
          <w:sz w:val="22"/>
          <w:szCs w:val="22"/>
        </w:rPr>
        <w:t xml:space="preserve"> </w:t>
      </w:r>
      <w:proofErr w:type="spellStart"/>
      <w:r w:rsidRPr="00D07EF7">
        <w:rPr>
          <w:color w:val="000000"/>
          <w:sz w:val="22"/>
          <w:szCs w:val="22"/>
        </w:rPr>
        <w:t>scriptus</w:t>
      </w:r>
      <w:proofErr w:type="spellEnd"/>
      <w:r w:rsidRPr="00D07EF7">
        <w:rPr>
          <w:color w:val="000000"/>
          <w:sz w:val="22"/>
          <w:szCs w:val="22"/>
        </w:rPr>
        <w:t xml:space="preserve"> </w:t>
      </w:r>
      <w:r w:rsidR="00D07EF7" w:rsidRPr="00D07EF7">
        <w:rPr>
          <w:color w:val="000000"/>
          <w:sz w:val="22"/>
          <w:szCs w:val="22"/>
        </w:rPr>
        <w:t xml:space="preserve">– </w:t>
      </w:r>
      <w:proofErr w:type="spellStart"/>
      <w:r w:rsidR="00D07EF7" w:rsidRPr="00D07EF7">
        <w:rPr>
          <w:color w:val="000000"/>
          <w:sz w:val="22"/>
          <w:szCs w:val="22"/>
        </w:rPr>
        <w:t>Dies</w:t>
      </w:r>
      <w:proofErr w:type="spellEnd"/>
      <w:r w:rsidR="00D07EF7" w:rsidRPr="00D07EF7">
        <w:rPr>
          <w:color w:val="000000"/>
          <w:sz w:val="22"/>
          <w:szCs w:val="22"/>
        </w:rPr>
        <w:t xml:space="preserve"> </w:t>
      </w:r>
      <w:proofErr w:type="spellStart"/>
      <w:r w:rsidR="00D07EF7" w:rsidRPr="00D07EF7">
        <w:rPr>
          <w:color w:val="000000"/>
          <w:sz w:val="22"/>
          <w:szCs w:val="22"/>
        </w:rPr>
        <w:t>irae</w:t>
      </w:r>
      <w:proofErr w:type="spellEnd"/>
      <w:r w:rsidR="00D07EF7" w:rsidRPr="00D07EF7">
        <w:rPr>
          <w:color w:val="000000"/>
          <w:sz w:val="22"/>
          <w:szCs w:val="22"/>
        </w:rPr>
        <w:t xml:space="preserve"> – Quid sum </w:t>
      </w:r>
      <w:proofErr w:type="spellStart"/>
      <w:r w:rsidR="00D07EF7" w:rsidRPr="00D07EF7">
        <w:rPr>
          <w:color w:val="000000"/>
          <w:sz w:val="22"/>
          <w:szCs w:val="22"/>
        </w:rPr>
        <w:t>miser</w:t>
      </w:r>
      <w:proofErr w:type="spellEnd"/>
      <w:r w:rsidR="00D07EF7" w:rsidRPr="00D07EF7">
        <w:rPr>
          <w:color w:val="000000"/>
          <w:sz w:val="22"/>
          <w:szCs w:val="22"/>
        </w:rPr>
        <w:t xml:space="preserve"> – </w:t>
      </w:r>
      <w:r w:rsidRPr="00D07EF7">
        <w:rPr>
          <w:color w:val="000000"/>
          <w:sz w:val="22"/>
          <w:szCs w:val="22"/>
        </w:rPr>
        <w:t xml:space="preserve">Rex </w:t>
      </w:r>
      <w:proofErr w:type="spellStart"/>
      <w:r w:rsidRPr="00D07EF7">
        <w:rPr>
          <w:color w:val="000000"/>
          <w:sz w:val="22"/>
          <w:szCs w:val="22"/>
        </w:rPr>
        <w:t>tremendae</w:t>
      </w:r>
      <w:proofErr w:type="spellEnd"/>
      <w:r w:rsidRPr="00D07EF7">
        <w:rPr>
          <w:color w:val="000000"/>
          <w:sz w:val="22"/>
          <w:szCs w:val="22"/>
        </w:rPr>
        <w:t xml:space="preserve"> </w:t>
      </w:r>
      <w:r w:rsidR="00D07EF7" w:rsidRPr="00D07EF7">
        <w:rPr>
          <w:color w:val="000000"/>
          <w:sz w:val="22"/>
          <w:szCs w:val="22"/>
        </w:rPr>
        <w:t>–</w:t>
      </w:r>
      <w:r w:rsidRPr="00D07EF7">
        <w:rPr>
          <w:color w:val="000000"/>
          <w:sz w:val="22"/>
          <w:szCs w:val="22"/>
        </w:rPr>
        <w:t xml:space="preserve"> </w:t>
      </w:r>
      <w:proofErr w:type="spellStart"/>
      <w:r w:rsidRPr="00655342">
        <w:rPr>
          <w:color w:val="000000"/>
          <w:sz w:val="22"/>
          <w:szCs w:val="22"/>
        </w:rPr>
        <w:t>Recordare</w:t>
      </w:r>
      <w:proofErr w:type="spellEnd"/>
      <w:r w:rsidR="00D07EF7">
        <w:rPr>
          <w:color w:val="000000"/>
          <w:sz w:val="22"/>
          <w:szCs w:val="22"/>
        </w:rPr>
        <w:t xml:space="preserve"> – </w:t>
      </w:r>
      <w:proofErr w:type="spellStart"/>
      <w:r w:rsidR="00D07EF7">
        <w:rPr>
          <w:color w:val="000000"/>
          <w:sz w:val="22"/>
          <w:szCs w:val="22"/>
        </w:rPr>
        <w:t>Ingemisco</w:t>
      </w:r>
      <w:proofErr w:type="spellEnd"/>
      <w:r w:rsidR="00D07EF7">
        <w:rPr>
          <w:color w:val="000000"/>
          <w:sz w:val="22"/>
          <w:szCs w:val="22"/>
        </w:rPr>
        <w:t xml:space="preserve"> – </w:t>
      </w:r>
      <w:proofErr w:type="spellStart"/>
      <w:r w:rsidR="00D07EF7">
        <w:rPr>
          <w:color w:val="000000"/>
          <w:sz w:val="22"/>
          <w:szCs w:val="22"/>
        </w:rPr>
        <w:t>Confutatis</w:t>
      </w:r>
      <w:proofErr w:type="spellEnd"/>
      <w:r w:rsidR="00D07EF7">
        <w:rPr>
          <w:color w:val="000000"/>
          <w:sz w:val="22"/>
          <w:szCs w:val="22"/>
        </w:rPr>
        <w:t xml:space="preserve"> – </w:t>
      </w:r>
      <w:proofErr w:type="spellStart"/>
      <w:r w:rsidRPr="00655342">
        <w:rPr>
          <w:color w:val="000000"/>
          <w:sz w:val="22"/>
          <w:szCs w:val="22"/>
        </w:rPr>
        <w:t>Dies</w:t>
      </w:r>
      <w:proofErr w:type="spellEnd"/>
      <w:r w:rsidRPr="00655342">
        <w:rPr>
          <w:color w:val="000000"/>
          <w:sz w:val="22"/>
          <w:szCs w:val="22"/>
        </w:rPr>
        <w:t xml:space="preserve"> </w:t>
      </w:r>
      <w:proofErr w:type="spellStart"/>
      <w:r w:rsidRPr="00655342">
        <w:rPr>
          <w:color w:val="000000"/>
          <w:sz w:val="22"/>
          <w:szCs w:val="22"/>
        </w:rPr>
        <w:t>irae</w:t>
      </w:r>
      <w:proofErr w:type="spellEnd"/>
      <w:r w:rsidRPr="00655342">
        <w:rPr>
          <w:color w:val="000000"/>
          <w:sz w:val="22"/>
          <w:szCs w:val="22"/>
        </w:rPr>
        <w:t xml:space="preserve"> </w:t>
      </w:r>
      <w:r w:rsidR="00D07EF7">
        <w:rPr>
          <w:color w:val="000000"/>
          <w:sz w:val="22"/>
          <w:szCs w:val="22"/>
        </w:rPr>
        <w:t>–</w:t>
      </w:r>
      <w:r w:rsidRPr="00655342">
        <w:rPr>
          <w:color w:val="000000"/>
          <w:sz w:val="22"/>
          <w:szCs w:val="22"/>
        </w:rPr>
        <w:t xml:space="preserve"> </w:t>
      </w:r>
      <w:proofErr w:type="spellStart"/>
      <w:r w:rsidRPr="00655342">
        <w:rPr>
          <w:color w:val="000000"/>
          <w:sz w:val="22"/>
          <w:szCs w:val="22"/>
        </w:rPr>
        <w:t>Lacrymosa</w:t>
      </w:r>
      <w:proofErr w:type="spellEnd"/>
      <w:r w:rsidR="00D07EF7">
        <w:rPr>
          <w:color w:val="000000"/>
          <w:sz w:val="22"/>
          <w:szCs w:val="22"/>
        </w:rPr>
        <w:t>)</w:t>
      </w:r>
    </w:p>
    <w:p w:rsidR="00655342" w:rsidRPr="00655342" w:rsidRDefault="00655342" w:rsidP="00655342">
      <w:pPr>
        <w:autoSpaceDE w:val="0"/>
        <w:autoSpaceDN w:val="0"/>
        <w:adjustRightInd w:val="0"/>
        <w:spacing w:line="241" w:lineRule="atLeast"/>
        <w:rPr>
          <w:color w:val="000000"/>
          <w:sz w:val="22"/>
          <w:szCs w:val="22"/>
        </w:rPr>
      </w:pPr>
      <w:r w:rsidRPr="00655342">
        <w:rPr>
          <w:color w:val="000000"/>
        </w:rPr>
        <w:t xml:space="preserve">III. </w:t>
      </w:r>
      <w:r w:rsidRPr="00D07EF7">
        <w:rPr>
          <w:i/>
          <w:color w:val="000000"/>
        </w:rPr>
        <w:t>Offertorio</w:t>
      </w:r>
      <w:r w:rsidR="00D07EF7">
        <w:rPr>
          <w:color w:val="000000"/>
        </w:rPr>
        <w:t xml:space="preserve"> (</w:t>
      </w:r>
      <w:proofErr w:type="spellStart"/>
      <w:r w:rsidR="00D07EF7">
        <w:rPr>
          <w:color w:val="000000"/>
          <w:sz w:val="22"/>
          <w:szCs w:val="22"/>
        </w:rPr>
        <w:t>Domine</w:t>
      </w:r>
      <w:proofErr w:type="spellEnd"/>
      <w:r w:rsidR="00D07EF7">
        <w:rPr>
          <w:color w:val="000000"/>
          <w:sz w:val="22"/>
          <w:szCs w:val="22"/>
        </w:rPr>
        <w:t xml:space="preserve"> </w:t>
      </w:r>
      <w:proofErr w:type="spellStart"/>
      <w:r w:rsidR="00D07EF7">
        <w:rPr>
          <w:color w:val="000000"/>
          <w:sz w:val="22"/>
          <w:szCs w:val="22"/>
        </w:rPr>
        <w:t>Jesu</w:t>
      </w:r>
      <w:proofErr w:type="spellEnd"/>
      <w:r w:rsidR="00D07EF7">
        <w:rPr>
          <w:color w:val="000000"/>
          <w:sz w:val="22"/>
          <w:szCs w:val="22"/>
        </w:rPr>
        <w:t xml:space="preserve"> – </w:t>
      </w:r>
      <w:proofErr w:type="spellStart"/>
      <w:r w:rsidRPr="00655342">
        <w:rPr>
          <w:color w:val="000000"/>
          <w:sz w:val="22"/>
          <w:szCs w:val="22"/>
        </w:rPr>
        <w:t>Quam</w:t>
      </w:r>
      <w:proofErr w:type="spellEnd"/>
      <w:r w:rsidRPr="00655342">
        <w:rPr>
          <w:color w:val="000000"/>
          <w:sz w:val="22"/>
          <w:szCs w:val="22"/>
        </w:rPr>
        <w:t xml:space="preserve"> </w:t>
      </w:r>
      <w:proofErr w:type="spellStart"/>
      <w:r w:rsidRPr="00655342">
        <w:rPr>
          <w:color w:val="000000"/>
          <w:sz w:val="22"/>
          <w:szCs w:val="22"/>
        </w:rPr>
        <w:t>olim</w:t>
      </w:r>
      <w:proofErr w:type="spellEnd"/>
      <w:r w:rsidRPr="00655342">
        <w:rPr>
          <w:color w:val="000000"/>
          <w:sz w:val="22"/>
          <w:szCs w:val="22"/>
        </w:rPr>
        <w:t xml:space="preserve"> </w:t>
      </w:r>
      <w:proofErr w:type="spellStart"/>
      <w:r w:rsidRPr="00655342">
        <w:rPr>
          <w:color w:val="000000"/>
          <w:sz w:val="22"/>
          <w:szCs w:val="22"/>
        </w:rPr>
        <w:t>Abrahae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-</w:t>
      </w:r>
      <w:r w:rsidR="00D07EF7">
        <w:rPr>
          <w:color w:val="000000"/>
          <w:sz w:val="22"/>
          <w:szCs w:val="22"/>
        </w:rPr>
        <w:t>Hostias</w:t>
      </w:r>
      <w:proofErr w:type="spellEnd"/>
      <w:r w:rsidR="00D07EF7">
        <w:rPr>
          <w:color w:val="000000"/>
          <w:sz w:val="22"/>
          <w:szCs w:val="22"/>
        </w:rPr>
        <w:t xml:space="preserve"> – </w:t>
      </w:r>
      <w:proofErr w:type="spellStart"/>
      <w:r w:rsidRPr="00655342">
        <w:rPr>
          <w:color w:val="000000"/>
          <w:sz w:val="22"/>
          <w:szCs w:val="22"/>
        </w:rPr>
        <w:t>Quam</w:t>
      </w:r>
      <w:proofErr w:type="spellEnd"/>
      <w:r w:rsidRPr="00655342">
        <w:rPr>
          <w:color w:val="000000"/>
          <w:sz w:val="22"/>
          <w:szCs w:val="22"/>
        </w:rPr>
        <w:t xml:space="preserve"> </w:t>
      </w:r>
      <w:proofErr w:type="spellStart"/>
      <w:r w:rsidRPr="00655342">
        <w:rPr>
          <w:color w:val="000000"/>
          <w:sz w:val="22"/>
          <w:szCs w:val="22"/>
        </w:rPr>
        <w:t>olim</w:t>
      </w:r>
      <w:proofErr w:type="spellEnd"/>
      <w:r w:rsidRPr="00655342">
        <w:rPr>
          <w:color w:val="000000"/>
          <w:sz w:val="22"/>
          <w:szCs w:val="22"/>
        </w:rPr>
        <w:t xml:space="preserve"> </w:t>
      </w:r>
      <w:proofErr w:type="spellStart"/>
      <w:r w:rsidRPr="00655342">
        <w:rPr>
          <w:color w:val="000000"/>
          <w:sz w:val="22"/>
          <w:szCs w:val="22"/>
        </w:rPr>
        <w:t>Abrahae</w:t>
      </w:r>
      <w:proofErr w:type="spellEnd"/>
      <w:r w:rsidR="00D07EF7">
        <w:rPr>
          <w:color w:val="000000"/>
          <w:sz w:val="22"/>
          <w:szCs w:val="22"/>
        </w:rPr>
        <w:t>)</w:t>
      </w:r>
    </w:p>
    <w:p w:rsidR="00655342" w:rsidRPr="00655342" w:rsidRDefault="00655342" w:rsidP="00655342">
      <w:pPr>
        <w:autoSpaceDE w:val="0"/>
        <w:autoSpaceDN w:val="0"/>
        <w:adjustRightInd w:val="0"/>
        <w:spacing w:line="241" w:lineRule="atLeast"/>
        <w:rPr>
          <w:color w:val="000000"/>
        </w:rPr>
      </w:pPr>
      <w:r w:rsidRPr="00655342">
        <w:rPr>
          <w:color w:val="000000"/>
        </w:rPr>
        <w:t xml:space="preserve">IV. </w:t>
      </w:r>
      <w:r w:rsidRPr="00D07EF7">
        <w:rPr>
          <w:i/>
          <w:color w:val="000000"/>
        </w:rPr>
        <w:t>Sanctus</w:t>
      </w:r>
    </w:p>
    <w:p w:rsidR="00655342" w:rsidRPr="00655342" w:rsidRDefault="00655342" w:rsidP="00655342">
      <w:pPr>
        <w:autoSpaceDE w:val="0"/>
        <w:autoSpaceDN w:val="0"/>
        <w:adjustRightInd w:val="0"/>
        <w:spacing w:line="241" w:lineRule="atLeast"/>
        <w:rPr>
          <w:color w:val="000000"/>
        </w:rPr>
      </w:pPr>
      <w:r w:rsidRPr="00655342">
        <w:rPr>
          <w:color w:val="000000"/>
        </w:rPr>
        <w:t xml:space="preserve">V. </w:t>
      </w:r>
      <w:r w:rsidRPr="00D07EF7">
        <w:rPr>
          <w:i/>
          <w:color w:val="000000"/>
        </w:rPr>
        <w:t>Agnus Dei</w:t>
      </w:r>
    </w:p>
    <w:p w:rsidR="00655342" w:rsidRPr="00655342" w:rsidRDefault="00655342" w:rsidP="00655342">
      <w:pPr>
        <w:autoSpaceDE w:val="0"/>
        <w:autoSpaceDN w:val="0"/>
        <w:adjustRightInd w:val="0"/>
        <w:spacing w:line="241" w:lineRule="atLeast"/>
        <w:rPr>
          <w:color w:val="000000"/>
        </w:rPr>
      </w:pPr>
      <w:r w:rsidRPr="00655342">
        <w:rPr>
          <w:color w:val="000000"/>
        </w:rPr>
        <w:t xml:space="preserve">VI. </w:t>
      </w:r>
      <w:r w:rsidRPr="00D07EF7">
        <w:rPr>
          <w:i/>
          <w:color w:val="000000"/>
        </w:rPr>
        <w:t xml:space="preserve">Lux </w:t>
      </w:r>
      <w:proofErr w:type="spellStart"/>
      <w:r w:rsidRPr="00D07EF7">
        <w:rPr>
          <w:i/>
          <w:color w:val="000000"/>
        </w:rPr>
        <w:t>aeterna</w:t>
      </w:r>
      <w:proofErr w:type="spellEnd"/>
    </w:p>
    <w:p w:rsidR="00655342" w:rsidRDefault="00655342" w:rsidP="00655342">
      <w:pPr>
        <w:autoSpaceDE w:val="0"/>
        <w:autoSpaceDN w:val="0"/>
        <w:adjustRightInd w:val="0"/>
        <w:spacing w:line="241" w:lineRule="atLeast"/>
        <w:rPr>
          <w:color w:val="000000"/>
          <w:sz w:val="22"/>
          <w:szCs w:val="22"/>
        </w:rPr>
      </w:pPr>
      <w:r w:rsidRPr="00655342">
        <w:rPr>
          <w:color w:val="000000"/>
        </w:rPr>
        <w:t xml:space="preserve">VII. </w:t>
      </w:r>
      <w:r w:rsidRPr="00D07EF7">
        <w:rPr>
          <w:i/>
          <w:color w:val="000000"/>
        </w:rPr>
        <w:t>Libera me</w:t>
      </w:r>
      <w:r w:rsidR="00D07EF7">
        <w:rPr>
          <w:color w:val="000000"/>
        </w:rPr>
        <w:t xml:space="preserve"> (</w:t>
      </w:r>
      <w:r w:rsidR="00D07EF7">
        <w:rPr>
          <w:color w:val="000000"/>
          <w:sz w:val="22"/>
          <w:szCs w:val="22"/>
        </w:rPr>
        <w:t xml:space="preserve">Libera me – </w:t>
      </w:r>
      <w:proofErr w:type="spellStart"/>
      <w:r w:rsidR="00D07EF7">
        <w:rPr>
          <w:color w:val="000000"/>
          <w:sz w:val="22"/>
          <w:szCs w:val="22"/>
        </w:rPr>
        <w:t>Dies</w:t>
      </w:r>
      <w:proofErr w:type="spellEnd"/>
      <w:r w:rsidR="00D07EF7">
        <w:rPr>
          <w:color w:val="000000"/>
          <w:sz w:val="22"/>
          <w:szCs w:val="22"/>
        </w:rPr>
        <w:t xml:space="preserve"> </w:t>
      </w:r>
      <w:proofErr w:type="spellStart"/>
      <w:r w:rsidR="00D07EF7">
        <w:rPr>
          <w:color w:val="000000"/>
          <w:sz w:val="22"/>
          <w:szCs w:val="22"/>
        </w:rPr>
        <w:t>irae</w:t>
      </w:r>
      <w:proofErr w:type="spellEnd"/>
      <w:r w:rsidR="00D07EF7">
        <w:rPr>
          <w:color w:val="000000"/>
          <w:sz w:val="22"/>
          <w:szCs w:val="22"/>
        </w:rPr>
        <w:t xml:space="preserve"> – Requiem – </w:t>
      </w:r>
      <w:r w:rsidRPr="00655342">
        <w:rPr>
          <w:color w:val="000000"/>
          <w:sz w:val="22"/>
          <w:szCs w:val="22"/>
        </w:rPr>
        <w:t>Libera me</w:t>
      </w:r>
      <w:r w:rsidR="00D07EF7">
        <w:rPr>
          <w:color w:val="000000"/>
          <w:sz w:val="22"/>
          <w:szCs w:val="22"/>
        </w:rPr>
        <w:t>)</w:t>
      </w:r>
    </w:p>
    <w:p w:rsidR="00D07EF7" w:rsidRDefault="00D07EF7" w:rsidP="00655342">
      <w:pPr>
        <w:tabs>
          <w:tab w:val="left" w:pos="5910"/>
        </w:tabs>
        <w:jc w:val="center"/>
        <w:rPr>
          <w:b/>
          <w:color w:val="000000"/>
        </w:rPr>
      </w:pPr>
    </w:p>
    <w:p w:rsidR="008D7995" w:rsidRDefault="00655342" w:rsidP="00655342">
      <w:pPr>
        <w:tabs>
          <w:tab w:val="left" w:pos="5910"/>
        </w:tabs>
        <w:jc w:val="center"/>
        <w:rPr>
          <w:b/>
          <w:color w:val="000000"/>
        </w:rPr>
      </w:pPr>
      <w:r w:rsidRPr="00655342">
        <w:rPr>
          <w:b/>
          <w:color w:val="000000"/>
        </w:rPr>
        <w:t>in occasione del 150° anniversario della prima esecuzione assoluta</w:t>
      </w:r>
    </w:p>
    <w:p w:rsidR="00655342" w:rsidRPr="00655342" w:rsidRDefault="00655342" w:rsidP="00655342">
      <w:pPr>
        <w:tabs>
          <w:tab w:val="left" w:pos="5910"/>
        </w:tabs>
        <w:jc w:val="center"/>
        <w:rPr>
          <w:rFonts w:eastAsia="Arial"/>
          <w:b/>
          <w:color w:val="000000"/>
          <w:highlight w:val="white"/>
        </w:rPr>
      </w:pPr>
    </w:p>
    <w:p w:rsidR="000B5396" w:rsidRPr="00802A4D" w:rsidRDefault="00655342" w:rsidP="007C7F36">
      <w:pPr>
        <w:tabs>
          <w:tab w:val="left" w:pos="5910"/>
        </w:tabs>
        <w:jc w:val="center"/>
        <w:rPr>
          <w:rFonts w:eastAsia="Arial"/>
          <w:color w:val="000000"/>
        </w:rPr>
      </w:pPr>
      <w:r>
        <w:rPr>
          <w:noProof/>
          <w:lang w:eastAsia="it-IT"/>
        </w:rPr>
        <w:drawing>
          <wp:inline distT="0" distB="0" distL="0" distR="0">
            <wp:extent cx="2971800" cy="1580856"/>
            <wp:effectExtent l="0" t="0" r="0" b="635"/>
            <wp:docPr id="2" name="Immagine 2" descr="C:\Users\Admin\Documents\Personale Claudio\Cral UniCredit\Myung-Whun Chung b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Personale Claudio\Cral UniCredit\Myung-Whun Chung bi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549" cy="1591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EF7" w:rsidRDefault="00D07EF7" w:rsidP="00854DC3">
      <w:pPr>
        <w:shd w:val="clear" w:color="auto" w:fill="FFFFFF"/>
        <w:jc w:val="both"/>
        <w:rPr>
          <w:sz w:val="22"/>
          <w:szCs w:val="22"/>
          <w:lang w:eastAsia="it-IT"/>
        </w:rPr>
      </w:pPr>
    </w:p>
    <w:p w:rsidR="00D07EF7" w:rsidRPr="00D07EF7" w:rsidRDefault="00655342" w:rsidP="00854DC3">
      <w:pPr>
        <w:shd w:val="clear" w:color="auto" w:fill="FFFFFF"/>
        <w:jc w:val="both"/>
        <w:rPr>
          <w:sz w:val="22"/>
          <w:szCs w:val="22"/>
        </w:rPr>
      </w:pPr>
      <w:r w:rsidRPr="00655342">
        <w:rPr>
          <w:sz w:val="22"/>
          <w:szCs w:val="22"/>
          <w:lang w:eastAsia="it-IT"/>
        </w:rPr>
        <w:t>Dopo il successo di </w:t>
      </w:r>
      <w:hyperlink r:id="rId9" w:tooltip="Aida" w:history="1">
        <w:r w:rsidRPr="00D07EF7">
          <w:rPr>
            <w:i/>
            <w:iCs/>
            <w:sz w:val="22"/>
            <w:szCs w:val="22"/>
            <w:lang w:eastAsia="it-IT"/>
          </w:rPr>
          <w:t>Aida</w:t>
        </w:r>
      </w:hyperlink>
      <w:r w:rsidRPr="00655342">
        <w:rPr>
          <w:sz w:val="22"/>
          <w:szCs w:val="22"/>
          <w:lang w:eastAsia="it-IT"/>
        </w:rPr>
        <w:t xml:space="preserve">, </w:t>
      </w:r>
      <w:r w:rsidR="00D07EF7" w:rsidRPr="00D07EF7">
        <w:rPr>
          <w:sz w:val="22"/>
          <w:szCs w:val="22"/>
          <w:lang w:eastAsia="it-IT"/>
        </w:rPr>
        <w:t xml:space="preserve">Giuseppe </w:t>
      </w:r>
      <w:r w:rsidRPr="00655342">
        <w:rPr>
          <w:sz w:val="22"/>
          <w:szCs w:val="22"/>
          <w:lang w:eastAsia="it-IT"/>
        </w:rPr>
        <w:t>Verdi</w:t>
      </w:r>
      <w:r w:rsidR="00D07EF7" w:rsidRPr="00D07EF7">
        <w:rPr>
          <w:sz w:val="22"/>
          <w:szCs w:val="22"/>
          <w:lang w:eastAsia="it-IT"/>
        </w:rPr>
        <w:t xml:space="preserve"> (1813–1901) </w:t>
      </w:r>
      <w:r w:rsidRPr="00655342">
        <w:rPr>
          <w:sz w:val="22"/>
          <w:szCs w:val="22"/>
          <w:lang w:eastAsia="it-IT"/>
        </w:rPr>
        <w:t xml:space="preserve"> si ritirò </w:t>
      </w:r>
      <w:r w:rsidR="00D07EF7">
        <w:rPr>
          <w:sz w:val="22"/>
          <w:szCs w:val="22"/>
          <w:lang w:eastAsia="it-IT"/>
        </w:rPr>
        <w:t>temporaneamente</w:t>
      </w:r>
      <w:r w:rsidRPr="00655342">
        <w:rPr>
          <w:sz w:val="22"/>
          <w:szCs w:val="22"/>
          <w:lang w:eastAsia="it-IT"/>
        </w:rPr>
        <w:t xml:space="preserve"> dal teatro d'opera.</w:t>
      </w:r>
      <w:r w:rsidR="00D07EF7" w:rsidRPr="00D07EF7">
        <w:rPr>
          <w:sz w:val="22"/>
          <w:szCs w:val="22"/>
          <w:lang w:eastAsia="it-IT"/>
        </w:rPr>
        <w:t xml:space="preserve"> </w:t>
      </w:r>
      <w:r w:rsidRPr="00655342">
        <w:rPr>
          <w:sz w:val="22"/>
          <w:szCs w:val="22"/>
          <w:lang w:eastAsia="it-IT"/>
        </w:rPr>
        <w:t>Non smise tuttavia di comporre e il lavoro più importa</w:t>
      </w:r>
      <w:r w:rsidR="00854DC3">
        <w:rPr>
          <w:sz w:val="22"/>
          <w:szCs w:val="22"/>
          <w:lang w:eastAsia="it-IT"/>
        </w:rPr>
        <w:t xml:space="preserve">nte di questo periodo è </w:t>
      </w:r>
      <w:r w:rsidRPr="00655342">
        <w:rPr>
          <w:sz w:val="22"/>
          <w:szCs w:val="22"/>
          <w:lang w:eastAsia="it-IT"/>
        </w:rPr>
        <w:t>la </w:t>
      </w:r>
      <w:r w:rsidRPr="00655342">
        <w:rPr>
          <w:i/>
          <w:iCs/>
          <w:sz w:val="22"/>
          <w:szCs w:val="22"/>
          <w:lang w:eastAsia="it-IT"/>
        </w:rPr>
        <w:t>Messa da Requiem</w:t>
      </w:r>
      <w:r w:rsidRPr="00655342">
        <w:rPr>
          <w:sz w:val="22"/>
          <w:szCs w:val="22"/>
          <w:lang w:eastAsia="it-IT"/>
        </w:rPr>
        <w:t>.</w:t>
      </w:r>
      <w:r w:rsidR="00D07EF7">
        <w:rPr>
          <w:sz w:val="22"/>
          <w:szCs w:val="22"/>
          <w:lang w:eastAsia="it-IT"/>
        </w:rPr>
        <w:t xml:space="preserve"> </w:t>
      </w:r>
      <w:r w:rsidR="00D07EF7" w:rsidRPr="00D07EF7">
        <w:rPr>
          <w:sz w:val="22"/>
          <w:szCs w:val="22"/>
        </w:rPr>
        <w:t xml:space="preserve">In realtà egli pensava da tempo ad una </w:t>
      </w:r>
      <w:r w:rsidR="00D07EF7">
        <w:rPr>
          <w:sz w:val="22"/>
          <w:szCs w:val="22"/>
        </w:rPr>
        <w:t>simile composizione</w:t>
      </w:r>
      <w:r w:rsidR="00D07EF7" w:rsidRPr="00D07EF7">
        <w:rPr>
          <w:sz w:val="22"/>
          <w:szCs w:val="22"/>
        </w:rPr>
        <w:t>, tanto che nel </w:t>
      </w:r>
      <w:hyperlink r:id="rId10" w:tooltip="1869" w:history="1">
        <w:r w:rsidR="00D07EF7" w:rsidRPr="00D07EF7">
          <w:rPr>
            <w:rStyle w:val="Collegamentoipertestuale"/>
            <w:color w:val="auto"/>
            <w:sz w:val="22"/>
            <w:szCs w:val="22"/>
            <w:u w:val="none"/>
          </w:rPr>
          <w:t>1869</w:t>
        </w:r>
      </w:hyperlink>
      <w:r w:rsidR="00D07EF7" w:rsidRPr="00D07EF7">
        <w:rPr>
          <w:sz w:val="22"/>
          <w:szCs w:val="22"/>
        </w:rPr>
        <w:t xml:space="preserve"> aveva </w:t>
      </w:r>
      <w:r w:rsidR="00854DC3">
        <w:rPr>
          <w:sz w:val="22"/>
          <w:szCs w:val="22"/>
        </w:rPr>
        <w:t>cercato di organizzare una messa da</w:t>
      </w:r>
      <w:r w:rsidR="00D07EF7" w:rsidRPr="00D07EF7">
        <w:rPr>
          <w:sz w:val="22"/>
          <w:szCs w:val="22"/>
        </w:rPr>
        <w:t xml:space="preserve"> requiem a più mani per la morte di</w:t>
      </w:r>
      <w:r w:rsidR="00D07EF7">
        <w:rPr>
          <w:sz w:val="22"/>
          <w:szCs w:val="22"/>
        </w:rPr>
        <w:t xml:space="preserve"> Gioacchino Rossini</w:t>
      </w:r>
      <w:r w:rsidR="00D07EF7" w:rsidRPr="00D07EF7">
        <w:rPr>
          <w:sz w:val="22"/>
          <w:szCs w:val="22"/>
        </w:rPr>
        <w:t xml:space="preserve">. Il "Libera me Domine" della messa del 1874 fu composto in quell'occasione, anche se non venne mai usato </w:t>
      </w:r>
      <w:r w:rsidR="00D07EF7">
        <w:rPr>
          <w:sz w:val="22"/>
          <w:szCs w:val="22"/>
        </w:rPr>
        <w:t xml:space="preserve">prima </w:t>
      </w:r>
      <w:r w:rsidR="00854DC3">
        <w:rPr>
          <w:sz w:val="22"/>
          <w:szCs w:val="22"/>
        </w:rPr>
        <w:t>per il</w:t>
      </w:r>
      <w:r w:rsidR="00D07EF7" w:rsidRPr="00D07EF7">
        <w:rPr>
          <w:sz w:val="22"/>
          <w:szCs w:val="22"/>
        </w:rPr>
        <w:t xml:space="preserve"> fallimento del progetto</w:t>
      </w:r>
      <w:hyperlink r:id="rId11" w:anchor="cite_note-1" w:history="1">
        <w:r w:rsidR="00D07EF7">
          <w:rPr>
            <w:rStyle w:val="Collegamentoipertestuale"/>
            <w:color w:val="auto"/>
            <w:sz w:val="22"/>
            <w:szCs w:val="22"/>
            <w:u w:val="none"/>
            <w:vertAlign w:val="superscript"/>
          </w:rPr>
          <w:t>.</w:t>
        </w:r>
      </w:hyperlink>
      <w:r w:rsidR="00D07EF7">
        <w:rPr>
          <w:sz w:val="22"/>
          <w:szCs w:val="22"/>
          <w:vertAlign w:val="superscript"/>
        </w:rPr>
        <w:t xml:space="preserve"> </w:t>
      </w:r>
      <w:r w:rsidR="00D07EF7" w:rsidRPr="00D07EF7">
        <w:rPr>
          <w:sz w:val="22"/>
          <w:szCs w:val="22"/>
        </w:rPr>
        <w:t xml:space="preserve">Verdi rimase molto </w:t>
      </w:r>
      <w:r w:rsidR="00854DC3">
        <w:rPr>
          <w:sz w:val="22"/>
          <w:szCs w:val="22"/>
        </w:rPr>
        <w:t xml:space="preserve">colpito </w:t>
      </w:r>
      <w:r w:rsidR="00D07EF7" w:rsidRPr="00D07EF7">
        <w:rPr>
          <w:sz w:val="22"/>
          <w:szCs w:val="22"/>
        </w:rPr>
        <w:t xml:space="preserve">dalla morte </w:t>
      </w:r>
      <w:r w:rsidR="00854DC3">
        <w:rPr>
          <w:sz w:val="22"/>
          <w:szCs w:val="22"/>
        </w:rPr>
        <w:t>di</w:t>
      </w:r>
      <w:r w:rsidR="00D07EF7" w:rsidRPr="00D07EF7">
        <w:rPr>
          <w:sz w:val="22"/>
          <w:szCs w:val="22"/>
        </w:rPr>
        <w:t> </w:t>
      </w:r>
      <w:hyperlink r:id="rId12" w:tooltip="Alessandro Manzoni" w:history="1">
        <w:r w:rsidR="00D07EF7" w:rsidRPr="00D07EF7">
          <w:rPr>
            <w:rStyle w:val="Collegamentoipertestuale"/>
            <w:color w:val="auto"/>
            <w:sz w:val="22"/>
            <w:szCs w:val="22"/>
            <w:u w:val="none"/>
          </w:rPr>
          <w:t>Alessandro Manzoni</w:t>
        </w:r>
      </w:hyperlink>
      <w:r w:rsidR="00854DC3">
        <w:rPr>
          <w:sz w:val="22"/>
          <w:szCs w:val="22"/>
        </w:rPr>
        <w:t xml:space="preserve"> (</w:t>
      </w:r>
      <w:r w:rsidR="00D07EF7" w:rsidRPr="00D07EF7">
        <w:rPr>
          <w:sz w:val="22"/>
          <w:szCs w:val="22"/>
        </w:rPr>
        <w:t>22 maggio </w:t>
      </w:r>
      <w:hyperlink r:id="rId13" w:tooltip="1873" w:history="1">
        <w:r w:rsidR="00D07EF7" w:rsidRPr="00D07EF7">
          <w:rPr>
            <w:rStyle w:val="Collegamentoipertestuale"/>
            <w:color w:val="auto"/>
            <w:sz w:val="22"/>
            <w:szCs w:val="22"/>
            <w:u w:val="none"/>
          </w:rPr>
          <w:t>1873</w:t>
        </w:r>
      </w:hyperlink>
      <w:r w:rsidR="00854DC3">
        <w:rPr>
          <w:sz w:val="22"/>
          <w:szCs w:val="22"/>
        </w:rPr>
        <w:t>),  che, come lui</w:t>
      </w:r>
      <w:r w:rsidR="00D07EF7" w:rsidRPr="00D07EF7">
        <w:rPr>
          <w:sz w:val="22"/>
          <w:szCs w:val="22"/>
        </w:rPr>
        <w:t xml:space="preserve">, si era impegnato per l'unità di Italia  </w:t>
      </w:r>
      <w:r w:rsidR="00854DC3">
        <w:rPr>
          <w:sz w:val="22"/>
          <w:szCs w:val="22"/>
        </w:rPr>
        <w:t>durante tutto il</w:t>
      </w:r>
      <w:r w:rsidR="00D07EF7" w:rsidRPr="00D07EF7">
        <w:rPr>
          <w:sz w:val="22"/>
          <w:szCs w:val="22"/>
        </w:rPr>
        <w:t> </w:t>
      </w:r>
      <w:hyperlink r:id="rId14" w:tooltip="Risorgimento" w:history="1">
        <w:r w:rsidR="00D07EF7" w:rsidRPr="00D07EF7">
          <w:rPr>
            <w:rStyle w:val="Collegamentoipertestuale"/>
            <w:color w:val="auto"/>
            <w:sz w:val="22"/>
            <w:szCs w:val="22"/>
            <w:u w:val="none"/>
          </w:rPr>
          <w:t>Risorgimento</w:t>
        </w:r>
      </w:hyperlink>
      <w:r w:rsidR="00854DC3">
        <w:rPr>
          <w:sz w:val="22"/>
          <w:szCs w:val="22"/>
        </w:rPr>
        <w:t xml:space="preserve">. La sua morte gli fornì </w:t>
      </w:r>
      <w:r w:rsidR="00D07EF7" w:rsidRPr="00D07EF7">
        <w:rPr>
          <w:sz w:val="22"/>
          <w:szCs w:val="22"/>
        </w:rPr>
        <w:t xml:space="preserve">l'occasione per realizzare il vecchio progetto, </w:t>
      </w:r>
      <w:r w:rsidR="00854DC3">
        <w:rPr>
          <w:sz w:val="22"/>
          <w:szCs w:val="22"/>
        </w:rPr>
        <w:t xml:space="preserve">e </w:t>
      </w:r>
      <w:r w:rsidR="00D07EF7" w:rsidRPr="00D07EF7">
        <w:rPr>
          <w:sz w:val="22"/>
          <w:szCs w:val="22"/>
        </w:rPr>
        <w:t>questa volta</w:t>
      </w:r>
      <w:r w:rsidR="00854DC3">
        <w:rPr>
          <w:sz w:val="22"/>
          <w:szCs w:val="22"/>
        </w:rPr>
        <w:t xml:space="preserve"> di portarlo a termine</w:t>
      </w:r>
      <w:r w:rsidR="00D07EF7" w:rsidRPr="00D07EF7">
        <w:rPr>
          <w:sz w:val="22"/>
          <w:szCs w:val="22"/>
        </w:rPr>
        <w:t>.</w:t>
      </w:r>
    </w:p>
    <w:p w:rsidR="007C7F36" w:rsidRPr="00802A4D" w:rsidRDefault="007C7F36" w:rsidP="008D7995">
      <w:pPr>
        <w:tabs>
          <w:tab w:val="left" w:pos="5910"/>
        </w:tabs>
        <w:jc w:val="both"/>
      </w:pPr>
    </w:p>
    <w:p w:rsidR="00D52178" w:rsidRPr="00802A4D" w:rsidRDefault="007B1E23" w:rsidP="007B1E23">
      <w:pPr>
        <w:tabs>
          <w:tab w:val="left" w:pos="5910"/>
        </w:tabs>
        <w:jc w:val="both"/>
      </w:pPr>
      <w:r w:rsidRPr="00802A4D">
        <w:rPr>
          <w:highlight w:val="yellow"/>
        </w:rPr>
        <w:t xml:space="preserve">ABBIAMO A DISPOSIZIONE PER QUESTO </w:t>
      </w:r>
      <w:r w:rsidR="00C44EC4" w:rsidRPr="00802A4D">
        <w:rPr>
          <w:highlight w:val="yellow"/>
        </w:rPr>
        <w:t>EVENTO</w:t>
      </w:r>
      <w:r w:rsidR="00C10D2D" w:rsidRPr="00802A4D">
        <w:rPr>
          <w:highlight w:val="yellow"/>
        </w:rPr>
        <w:t xml:space="preserve"> </w:t>
      </w:r>
      <w:r w:rsidR="006316AC" w:rsidRPr="00802A4D">
        <w:rPr>
          <w:b/>
          <w:bCs/>
          <w:highlight w:val="yellow"/>
        </w:rPr>
        <w:t>20</w:t>
      </w:r>
      <w:r w:rsidR="00C44EC4" w:rsidRPr="00802A4D">
        <w:rPr>
          <w:b/>
          <w:bCs/>
          <w:highlight w:val="yellow"/>
        </w:rPr>
        <w:t xml:space="preserve"> POSTI DI PLATEA AL PREZZO SPECIALE DI </w:t>
      </w:r>
      <w:r w:rsidR="00A26EB3" w:rsidRPr="00802A4D">
        <w:rPr>
          <w:b/>
          <w:bCs/>
          <w:highlight w:val="yellow"/>
        </w:rPr>
        <w:t>EURO</w:t>
      </w:r>
      <w:r w:rsidR="00D52178" w:rsidRPr="00802A4D">
        <w:rPr>
          <w:b/>
          <w:bCs/>
          <w:highlight w:val="yellow"/>
        </w:rPr>
        <w:t xml:space="preserve"> </w:t>
      </w:r>
      <w:r w:rsidR="000B5396" w:rsidRPr="003F165A">
        <w:rPr>
          <w:b/>
          <w:bCs/>
          <w:highlight w:val="yellow"/>
        </w:rPr>
        <w:t>5</w:t>
      </w:r>
      <w:r w:rsidR="00077713">
        <w:rPr>
          <w:b/>
          <w:bCs/>
          <w:highlight w:val="yellow"/>
        </w:rPr>
        <w:t>0</w:t>
      </w:r>
      <w:r w:rsidR="00C44EC4" w:rsidRPr="003F165A">
        <w:rPr>
          <w:highlight w:val="yellow"/>
        </w:rPr>
        <w:t xml:space="preserve"> (AL POSTO D</w:t>
      </w:r>
      <w:r w:rsidR="00C10D2D" w:rsidRPr="003F165A">
        <w:rPr>
          <w:highlight w:val="yellow"/>
        </w:rPr>
        <w:t>E</w:t>
      </w:r>
      <w:r w:rsidR="00C44EC4" w:rsidRPr="003F165A">
        <w:rPr>
          <w:highlight w:val="yellow"/>
        </w:rPr>
        <w:t xml:space="preserve">I </w:t>
      </w:r>
      <w:r w:rsidR="00655342">
        <w:rPr>
          <w:highlight w:val="yellow"/>
        </w:rPr>
        <w:t>132/</w:t>
      </w:r>
      <w:r w:rsidR="00B034B7" w:rsidRPr="003F165A">
        <w:rPr>
          <w:highlight w:val="yellow"/>
        </w:rPr>
        <w:t>1</w:t>
      </w:r>
      <w:r w:rsidR="001B3AA6" w:rsidRPr="003F165A">
        <w:rPr>
          <w:highlight w:val="yellow"/>
        </w:rPr>
        <w:t>4</w:t>
      </w:r>
      <w:r w:rsidR="00B034B7" w:rsidRPr="003F165A">
        <w:rPr>
          <w:highlight w:val="yellow"/>
        </w:rPr>
        <w:t>3</w:t>
      </w:r>
      <w:r w:rsidR="00C10D2D" w:rsidRPr="003F165A">
        <w:rPr>
          <w:highlight w:val="yellow"/>
        </w:rPr>
        <w:t xml:space="preserve"> EURO</w:t>
      </w:r>
      <w:r w:rsidRPr="003F165A">
        <w:rPr>
          <w:highlight w:val="yellow"/>
        </w:rPr>
        <w:t xml:space="preserve"> </w:t>
      </w:r>
      <w:r w:rsidR="00854DC3">
        <w:rPr>
          <w:highlight w:val="yellow"/>
        </w:rPr>
        <w:t xml:space="preserve">INVECE </w:t>
      </w:r>
      <w:r w:rsidR="00C44EC4" w:rsidRPr="003F165A">
        <w:rPr>
          <w:highlight w:val="yellow"/>
        </w:rPr>
        <w:t xml:space="preserve">PREVISTI </w:t>
      </w:r>
      <w:r w:rsidR="000F319F" w:rsidRPr="003F165A">
        <w:rPr>
          <w:highlight w:val="yellow"/>
        </w:rPr>
        <w:t>IN</w:t>
      </w:r>
      <w:r w:rsidR="00C10D2D" w:rsidRPr="003F165A">
        <w:rPr>
          <w:highlight w:val="yellow"/>
        </w:rPr>
        <w:t xml:space="preserve"> QUESTO SETTORE</w:t>
      </w:r>
      <w:r w:rsidR="00C44EC4" w:rsidRPr="003F165A">
        <w:rPr>
          <w:highlight w:val="yellow"/>
        </w:rPr>
        <w:t>)</w:t>
      </w:r>
      <w:r w:rsidR="00D52178" w:rsidRPr="00802A4D">
        <w:t xml:space="preserve"> </w:t>
      </w:r>
    </w:p>
    <w:p w:rsidR="00E016B3" w:rsidRPr="00802A4D" w:rsidRDefault="00C1743B">
      <w:pPr>
        <w:tabs>
          <w:tab w:val="left" w:pos="5910"/>
        </w:tabs>
        <w:jc w:val="both"/>
        <w:rPr>
          <w:b/>
          <w:bCs/>
          <w:color w:val="000000"/>
          <w:sz w:val="22"/>
          <w:szCs w:val="22"/>
        </w:rPr>
      </w:pPr>
      <w:r w:rsidRPr="00802A4D">
        <w:rPr>
          <w:b/>
          <w:bCs/>
          <w:sz w:val="22"/>
          <w:szCs w:val="22"/>
        </w:rPr>
        <w:br/>
      </w:r>
      <w:r w:rsidR="00D52178" w:rsidRPr="00802A4D">
        <w:rPr>
          <w:b/>
          <w:bCs/>
          <w:sz w:val="22"/>
          <w:szCs w:val="22"/>
        </w:rPr>
        <w:t xml:space="preserve">I biglietti </w:t>
      </w:r>
      <w:r w:rsidR="009E69D0" w:rsidRPr="00802A4D">
        <w:rPr>
          <w:b/>
          <w:bCs/>
          <w:sz w:val="22"/>
          <w:szCs w:val="22"/>
        </w:rPr>
        <w:t xml:space="preserve">salvati in PDF </w:t>
      </w:r>
      <w:r w:rsidR="0027198E" w:rsidRPr="00802A4D">
        <w:rPr>
          <w:b/>
          <w:bCs/>
          <w:sz w:val="22"/>
          <w:szCs w:val="22"/>
        </w:rPr>
        <w:t xml:space="preserve">saranno recapitati via </w:t>
      </w:r>
      <w:r w:rsidR="0051007D" w:rsidRPr="00802A4D">
        <w:rPr>
          <w:b/>
          <w:bCs/>
          <w:sz w:val="22"/>
          <w:szCs w:val="22"/>
        </w:rPr>
        <w:t>e-mail</w:t>
      </w:r>
      <w:r w:rsidR="0027198E" w:rsidRPr="00802A4D">
        <w:rPr>
          <w:b/>
          <w:bCs/>
          <w:sz w:val="22"/>
          <w:szCs w:val="22"/>
        </w:rPr>
        <w:t>. Possono essere stampati o salvati</w:t>
      </w:r>
      <w:r w:rsidR="007B1E23" w:rsidRPr="00802A4D">
        <w:rPr>
          <w:b/>
          <w:bCs/>
          <w:sz w:val="22"/>
          <w:szCs w:val="22"/>
        </w:rPr>
        <w:t xml:space="preserve"> nello smartphone</w:t>
      </w:r>
      <w:r w:rsidR="0027198E" w:rsidRPr="00802A4D">
        <w:rPr>
          <w:b/>
          <w:bCs/>
          <w:sz w:val="22"/>
          <w:szCs w:val="22"/>
        </w:rPr>
        <w:t>. Vanno quindi esibiti</w:t>
      </w:r>
      <w:r w:rsidR="007B1E23" w:rsidRPr="00802A4D">
        <w:rPr>
          <w:b/>
          <w:bCs/>
          <w:sz w:val="22"/>
          <w:szCs w:val="22"/>
        </w:rPr>
        <w:t xml:space="preserve"> all’ingresso del teatro</w:t>
      </w:r>
      <w:r w:rsidR="0027198E" w:rsidRPr="00802A4D">
        <w:rPr>
          <w:b/>
          <w:bCs/>
          <w:sz w:val="22"/>
          <w:szCs w:val="22"/>
        </w:rPr>
        <w:t xml:space="preserve"> (meglio arrivare 15 minuti prima)</w:t>
      </w:r>
      <w:r w:rsidR="007B1E23" w:rsidRPr="00802A4D">
        <w:rPr>
          <w:b/>
          <w:bCs/>
          <w:sz w:val="22"/>
          <w:szCs w:val="22"/>
        </w:rPr>
        <w:t>.</w:t>
      </w:r>
      <w:r w:rsidR="000B5C32" w:rsidRPr="00802A4D">
        <w:rPr>
          <w:b/>
          <w:bCs/>
          <w:sz w:val="22"/>
          <w:szCs w:val="22"/>
        </w:rPr>
        <w:fldChar w:fldCharType="begin"/>
      </w:r>
      <w:r w:rsidR="00C47050" w:rsidRPr="00802A4D">
        <w:rPr>
          <w:b/>
          <w:bCs/>
          <w:sz w:val="22"/>
          <w:szCs w:val="22"/>
        </w:rPr>
        <w:instrText xml:space="preserve"> HYPERLINK "https://www.google.it/url?sa=t&amp;rct=j&amp;q=&amp;esrc=s&amp;source=web&amp;cd=&amp;cad=rja&amp;uact=8&amp;ved=2ahUKEwjSvcum97nxAhUag_0HHVL8BacQFjAAegQIBRAD&amp;url=https%3A%2F%2Fwww.labiennale.org%2Fit%2Farchitettura%2F2021&amp;usg=AOvVaw3a7iFxwQRRQb2ZbppLQFRh" </w:instrText>
      </w:r>
      <w:r w:rsidR="000B5C32" w:rsidRPr="00802A4D">
        <w:rPr>
          <w:b/>
          <w:bCs/>
          <w:sz w:val="22"/>
          <w:szCs w:val="22"/>
        </w:rPr>
        <w:fldChar w:fldCharType="separate"/>
      </w:r>
    </w:p>
    <w:p w:rsidR="00EE5E5F" w:rsidRPr="00802A4D" w:rsidRDefault="000B5C32" w:rsidP="00DE04C9">
      <w:pPr>
        <w:ind w:right="900"/>
        <w:jc w:val="both"/>
        <w:rPr>
          <w:color w:val="000000"/>
          <w:sz w:val="22"/>
          <w:szCs w:val="22"/>
          <w:u w:val="single"/>
        </w:rPr>
      </w:pPr>
      <w:r w:rsidRPr="00802A4D">
        <w:rPr>
          <w:b/>
          <w:bCs/>
          <w:sz w:val="22"/>
          <w:szCs w:val="22"/>
        </w:rPr>
        <w:fldChar w:fldCharType="end"/>
      </w:r>
    </w:p>
    <w:p w:rsidR="00E016B3" w:rsidRPr="00802A4D" w:rsidRDefault="00C47050">
      <w:pPr>
        <w:jc w:val="both"/>
        <w:rPr>
          <w:b/>
          <w:sz w:val="22"/>
          <w:szCs w:val="22"/>
        </w:rPr>
      </w:pPr>
      <w:r w:rsidRPr="00802A4D">
        <w:rPr>
          <w:b/>
          <w:sz w:val="22"/>
          <w:szCs w:val="22"/>
        </w:rPr>
        <w:t>Ref. Paris</w:t>
      </w:r>
    </w:p>
    <w:p w:rsidR="00E016B3" w:rsidRDefault="00C47050">
      <w:pPr>
        <w:jc w:val="both"/>
        <w:rPr>
          <w:sz w:val="22"/>
          <w:szCs w:val="22"/>
        </w:rPr>
      </w:pPr>
      <w:r w:rsidRPr="00802A4D">
        <w:rPr>
          <w:sz w:val="22"/>
          <w:szCs w:val="22"/>
        </w:rPr>
        <w:t>334</w:t>
      </w:r>
      <w:r w:rsidR="00C1743B" w:rsidRPr="00802A4D">
        <w:rPr>
          <w:sz w:val="22"/>
          <w:szCs w:val="22"/>
        </w:rPr>
        <w:t>.</w:t>
      </w:r>
      <w:r w:rsidRPr="00802A4D">
        <w:rPr>
          <w:sz w:val="22"/>
          <w:szCs w:val="22"/>
        </w:rPr>
        <w:t>6015055</w:t>
      </w:r>
    </w:p>
    <w:p w:rsidR="002E5395" w:rsidRDefault="002E5395">
      <w:pPr>
        <w:jc w:val="both"/>
        <w:rPr>
          <w:sz w:val="22"/>
          <w:szCs w:val="22"/>
        </w:rPr>
      </w:pPr>
    </w:p>
    <w:p w:rsidR="00802A4D" w:rsidRPr="00802A4D" w:rsidRDefault="00802A4D">
      <w:pPr>
        <w:jc w:val="both"/>
        <w:rPr>
          <w:sz w:val="22"/>
          <w:szCs w:val="22"/>
        </w:rPr>
      </w:pPr>
    </w:p>
    <w:p w:rsidR="00E016B3" w:rsidRPr="00802A4D" w:rsidRDefault="00C47050" w:rsidP="00D52178">
      <w:pPr>
        <w:jc w:val="center"/>
        <w:rPr>
          <w:b/>
          <w:u w:val="single"/>
        </w:rPr>
      </w:pPr>
      <w:r w:rsidRPr="00802A4D">
        <w:rPr>
          <w:b/>
          <w:u w:val="single"/>
        </w:rPr>
        <w:lastRenderedPageBreak/>
        <w:t>MODALITÀ DI ISCRIZIONE ENTRO L</w:t>
      </w:r>
      <w:r w:rsidR="009E69D0" w:rsidRPr="00802A4D">
        <w:rPr>
          <w:b/>
          <w:u w:val="single"/>
        </w:rPr>
        <w:t xml:space="preserve">E </w:t>
      </w:r>
      <w:r w:rsidR="00C1743B" w:rsidRPr="00802A4D">
        <w:rPr>
          <w:b/>
          <w:u w:val="single"/>
        </w:rPr>
        <w:t xml:space="preserve">ORE </w:t>
      </w:r>
      <w:r w:rsidR="00446251">
        <w:rPr>
          <w:b/>
          <w:u w:val="single"/>
        </w:rPr>
        <w:t>16</w:t>
      </w:r>
      <w:r w:rsidR="009E69D0" w:rsidRPr="00802A4D">
        <w:rPr>
          <w:b/>
          <w:u w:val="single"/>
        </w:rPr>
        <w:t>:</w:t>
      </w:r>
      <w:r w:rsidR="00C07A0E" w:rsidRPr="00802A4D">
        <w:rPr>
          <w:b/>
          <w:u w:val="single"/>
        </w:rPr>
        <w:t>0</w:t>
      </w:r>
      <w:r w:rsidR="009E69D0" w:rsidRPr="00802A4D">
        <w:rPr>
          <w:b/>
          <w:u w:val="single"/>
        </w:rPr>
        <w:t>0</w:t>
      </w:r>
      <w:r w:rsidR="009C501E" w:rsidRPr="00802A4D">
        <w:rPr>
          <w:b/>
          <w:u w:val="single"/>
        </w:rPr>
        <w:t xml:space="preserve"> DI </w:t>
      </w:r>
      <w:r w:rsidR="0001680E">
        <w:rPr>
          <w:b/>
          <w:u w:val="single"/>
        </w:rPr>
        <w:t xml:space="preserve">VENERDI’ </w:t>
      </w:r>
      <w:r w:rsidR="00136FFF">
        <w:rPr>
          <w:b/>
          <w:u w:val="single"/>
        </w:rPr>
        <w:t>3</w:t>
      </w:r>
      <w:r w:rsidR="0001680E">
        <w:rPr>
          <w:b/>
          <w:u w:val="single"/>
        </w:rPr>
        <w:t>° MARZO</w:t>
      </w:r>
      <w:r w:rsidR="00446251">
        <w:rPr>
          <w:b/>
          <w:u w:val="single"/>
        </w:rPr>
        <w:t xml:space="preserve"> </w:t>
      </w:r>
      <w:r w:rsidR="00802A4D" w:rsidRPr="00802A4D">
        <w:rPr>
          <w:b/>
          <w:u w:val="single"/>
        </w:rPr>
        <w:t>2024</w:t>
      </w:r>
    </w:p>
    <w:p w:rsidR="00D52178" w:rsidRPr="00802A4D" w:rsidRDefault="00D52178">
      <w:pPr>
        <w:jc w:val="both"/>
        <w:rPr>
          <w:b/>
        </w:rPr>
      </w:pPr>
    </w:p>
    <w:p w:rsidR="00E016B3" w:rsidRPr="00802A4D" w:rsidRDefault="00C47050">
      <w:pPr>
        <w:jc w:val="both"/>
        <w:rPr>
          <w:bCs/>
          <w:sz w:val="22"/>
          <w:szCs w:val="22"/>
        </w:rPr>
      </w:pPr>
      <w:r w:rsidRPr="00802A4D">
        <w:rPr>
          <w:bCs/>
          <w:sz w:val="22"/>
          <w:szCs w:val="22"/>
        </w:rPr>
        <w:t>1.</w:t>
      </w:r>
      <w:r w:rsidR="00D52178" w:rsidRPr="00802A4D">
        <w:rPr>
          <w:bCs/>
          <w:sz w:val="22"/>
          <w:szCs w:val="22"/>
        </w:rPr>
        <w:t xml:space="preserve"> </w:t>
      </w:r>
      <w:r w:rsidR="00086BC9" w:rsidRPr="00802A4D">
        <w:rPr>
          <w:bCs/>
          <w:sz w:val="22"/>
          <w:szCs w:val="22"/>
        </w:rPr>
        <w:t>mail</w:t>
      </w:r>
      <w:r w:rsidR="00EE5E5F" w:rsidRPr="00802A4D">
        <w:rPr>
          <w:bCs/>
          <w:sz w:val="22"/>
          <w:szCs w:val="22"/>
        </w:rPr>
        <w:t xml:space="preserve"> a</w:t>
      </w:r>
      <w:r w:rsidRPr="00802A4D">
        <w:rPr>
          <w:bCs/>
          <w:sz w:val="22"/>
          <w:szCs w:val="22"/>
        </w:rPr>
        <w:t xml:space="preserve"> </w:t>
      </w:r>
      <w:hyperlink r:id="rId15">
        <w:r w:rsidRPr="00802A4D">
          <w:rPr>
            <w:bCs/>
            <w:color w:val="0000FF"/>
            <w:sz w:val="22"/>
            <w:szCs w:val="22"/>
            <w:u w:val="single"/>
          </w:rPr>
          <w:t>circolovicenza@alice.it</w:t>
        </w:r>
      </w:hyperlink>
      <w:r w:rsidRPr="00802A4D">
        <w:rPr>
          <w:bCs/>
          <w:sz w:val="22"/>
          <w:szCs w:val="22"/>
        </w:rPr>
        <w:t xml:space="preserve"> e </w:t>
      </w:r>
      <w:hyperlink r:id="rId16" w:history="1">
        <w:r w:rsidR="00086BC9" w:rsidRPr="00802A4D">
          <w:rPr>
            <w:rStyle w:val="Collegamentoipertestuale"/>
            <w:bCs/>
            <w:sz w:val="22"/>
            <w:szCs w:val="22"/>
          </w:rPr>
          <w:t>paris.sezionevenezia@</w:t>
        </w:r>
      </w:hyperlink>
      <w:r w:rsidRPr="00802A4D">
        <w:rPr>
          <w:bCs/>
          <w:color w:val="0000FF"/>
          <w:sz w:val="22"/>
          <w:szCs w:val="22"/>
          <w:u w:val="single"/>
        </w:rPr>
        <w:t>gmail.com</w:t>
      </w:r>
      <w:r w:rsidRPr="00802A4D">
        <w:rPr>
          <w:bCs/>
          <w:sz w:val="22"/>
          <w:szCs w:val="22"/>
        </w:rPr>
        <w:t xml:space="preserve"> compilando il modulo d</w:t>
      </w:r>
      <w:r w:rsidR="00A26EB3" w:rsidRPr="00802A4D">
        <w:rPr>
          <w:bCs/>
          <w:sz w:val="22"/>
          <w:szCs w:val="22"/>
        </w:rPr>
        <w:t>’adesione in calce</w:t>
      </w:r>
    </w:p>
    <w:p w:rsidR="00E016B3" w:rsidRPr="00802A4D" w:rsidRDefault="00C47050">
      <w:pPr>
        <w:jc w:val="both"/>
        <w:rPr>
          <w:bCs/>
          <w:sz w:val="22"/>
          <w:szCs w:val="22"/>
        </w:rPr>
      </w:pPr>
      <w:r w:rsidRPr="00802A4D">
        <w:rPr>
          <w:bCs/>
          <w:sz w:val="22"/>
          <w:szCs w:val="22"/>
        </w:rPr>
        <w:t>2.</w:t>
      </w:r>
      <w:r w:rsidR="00D52178" w:rsidRPr="00802A4D">
        <w:rPr>
          <w:bCs/>
          <w:sz w:val="22"/>
          <w:szCs w:val="22"/>
        </w:rPr>
        <w:t xml:space="preserve"> </w:t>
      </w:r>
      <w:r w:rsidRPr="00802A4D">
        <w:rPr>
          <w:bCs/>
          <w:sz w:val="22"/>
          <w:szCs w:val="22"/>
        </w:rPr>
        <w:t xml:space="preserve">PAGAMENTO QUOTE </w:t>
      </w:r>
      <w:r w:rsidR="00136FFF">
        <w:rPr>
          <w:bCs/>
          <w:sz w:val="22"/>
          <w:szCs w:val="22"/>
        </w:rPr>
        <w:t>–</w:t>
      </w:r>
      <w:r w:rsidRPr="00802A4D">
        <w:rPr>
          <w:bCs/>
          <w:sz w:val="22"/>
          <w:szCs w:val="22"/>
        </w:rPr>
        <w:t xml:space="preserve"> </w:t>
      </w:r>
      <w:r w:rsidR="00136FFF">
        <w:rPr>
          <w:bCs/>
          <w:sz w:val="22"/>
          <w:szCs w:val="22"/>
        </w:rPr>
        <w:t>addebito con SDD</w:t>
      </w:r>
      <w:r w:rsidR="0051007D">
        <w:rPr>
          <w:bCs/>
          <w:sz w:val="22"/>
          <w:szCs w:val="22"/>
        </w:rPr>
        <w:t xml:space="preserve"> </w:t>
      </w:r>
      <w:r w:rsidR="0051007D">
        <w:rPr>
          <w:b/>
          <w:sz w:val="22"/>
          <w:szCs w:val="22"/>
        </w:rPr>
        <w:t xml:space="preserve">prima della consegna dei biglietti </w:t>
      </w:r>
      <w:r w:rsidR="00086BC9" w:rsidRPr="00802A4D">
        <w:rPr>
          <w:bCs/>
          <w:sz w:val="22"/>
          <w:szCs w:val="22"/>
        </w:rPr>
        <w:t>(</w:t>
      </w:r>
      <w:r w:rsidR="00086BC9" w:rsidRPr="00802A4D">
        <w:rPr>
          <w:b/>
          <w:sz w:val="22"/>
          <w:szCs w:val="22"/>
        </w:rPr>
        <w:t>MASSIMO DUE BIGLIETTI PER SOCIO</w:t>
      </w:r>
      <w:r w:rsidR="00086BC9" w:rsidRPr="00802A4D">
        <w:rPr>
          <w:bCs/>
          <w:sz w:val="22"/>
          <w:szCs w:val="22"/>
        </w:rPr>
        <w:t>)</w:t>
      </w:r>
    </w:p>
    <w:p w:rsidR="00E016B3" w:rsidRPr="00802A4D" w:rsidRDefault="00E016B3">
      <w:pPr>
        <w:jc w:val="both"/>
        <w:rPr>
          <w:b/>
          <w:sz w:val="22"/>
          <w:szCs w:val="22"/>
        </w:rPr>
      </w:pPr>
    </w:p>
    <w:p w:rsidR="009C501E" w:rsidRPr="00802A4D" w:rsidRDefault="009C501E">
      <w:pPr>
        <w:jc w:val="both"/>
        <w:rPr>
          <w:b/>
          <w:sz w:val="22"/>
          <w:szCs w:val="22"/>
        </w:rPr>
      </w:pPr>
    </w:p>
    <w:p w:rsidR="004A35DB" w:rsidRPr="00802A4D" w:rsidRDefault="004A35DB">
      <w:pPr>
        <w:jc w:val="both"/>
        <w:rPr>
          <w:b/>
          <w:sz w:val="22"/>
          <w:szCs w:val="22"/>
        </w:rPr>
      </w:pPr>
      <w:r w:rsidRPr="00802A4D">
        <w:rPr>
          <w:b/>
          <w:sz w:val="22"/>
          <w:szCs w:val="22"/>
        </w:rPr>
        <w:t>…………………………………………………………………………………………………………………</w:t>
      </w:r>
      <w:r w:rsidR="009C501E" w:rsidRPr="00802A4D">
        <w:rPr>
          <w:b/>
          <w:sz w:val="22"/>
          <w:szCs w:val="22"/>
        </w:rPr>
        <w:t>………</w:t>
      </w:r>
    </w:p>
    <w:p w:rsidR="004A35DB" w:rsidRPr="00802A4D" w:rsidRDefault="004A35DB">
      <w:pPr>
        <w:jc w:val="both"/>
        <w:rPr>
          <w:b/>
          <w:sz w:val="22"/>
          <w:szCs w:val="22"/>
        </w:rPr>
      </w:pPr>
    </w:p>
    <w:p w:rsidR="004A35DB" w:rsidRPr="00802A4D" w:rsidRDefault="004A35DB" w:rsidP="004A35DB">
      <w:pPr>
        <w:jc w:val="center"/>
        <w:rPr>
          <w:b/>
        </w:rPr>
      </w:pPr>
      <w:r w:rsidRPr="00802A4D">
        <w:t xml:space="preserve">MODULO ADESIONE </w:t>
      </w:r>
      <w:r w:rsidRPr="00802A4D">
        <w:rPr>
          <w:b/>
        </w:rPr>
        <w:t xml:space="preserve">CIRCOLARE </w:t>
      </w:r>
      <w:proofErr w:type="spellStart"/>
      <w:r w:rsidRPr="00802A4D">
        <w:rPr>
          <w:b/>
        </w:rPr>
        <w:t>N</w:t>
      </w:r>
      <w:r w:rsidR="00155397">
        <w:rPr>
          <w:b/>
        </w:rPr>
        <w:t>°</w:t>
      </w:r>
      <w:proofErr w:type="spellEnd"/>
      <w:r w:rsidR="00155397">
        <w:rPr>
          <w:b/>
        </w:rPr>
        <w:t xml:space="preserve"> 22</w:t>
      </w:r>
    </w:p>
    <w:p w:rsidR="00812617" w:rsidRPr="00802A4D" w:rsidRDefault="00812617" w:rsidP="00812617">
      <w:pPr>
        <w:jc w:val="center"/>
        <w:rPr>
          <w:sz w:val="22"/>
          <w:szCs w:val="22"/>
        </w:rPr>
      </w:pPr>
      <w:r>
        <w:rPr>
          <w:b/>
          <w:i/>
        </w:rPr>
        <w:t>“</w:t>
      </w:r>
      <w:r w:rsidRPr="00802A4D">
        <w:rPr>
          <w:b/>
          <w:i/>
        </w:rPr>
        <w:t>M</w:t>
      </w:r>
      <w:r>
        <w:rPr>
          <w:b/>
          <w:i/>
        </w:rPr>
        <w:t xml:space="preserve">ESSA DA REQUIEM” </w:t>
      </w:r>
      <w:r w:rsidRPr="00802A4D">
        <w:rPr>
          <w:sz w:val="22"/>
          <w:szCs w:val="22"/>
        </w:rPr>
        <w:t>di</w:t>
      </w:r>
      <w:r>
        <w:rPr>
          <w:b/>
          <w:sz w:val="22"/>
          <w:szCs w:val="22"/>
        </w:rPr>
        <w:t xml:space="preserve"> GIUSEPPE VERDI</w:t>
      </w:r>
    </w:p>
    <w:p w:rsidR="004A35DB" w:rsidRPr="00802A4D" w:rsidRDefault="004A35DB" w:rsidP="004A35DB">
      <w:pPr>
        <w:pStyle w:val="Corpodeltes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086BC9" w:rsidRPr="00802A4D" w:rsidRDefault="00086BC9" w:rsidP="004A35DB">
      <w:pPr>
        <w:pStyle w:val="Corpodeltesto"/>
        <w:jc w:val="both"/>
        <w:rPr>
          <w:rFonts w:ascii="Times New Roman" w:hAnsi="Times New Roman" w:cs="Times New Roman"/>
          <w:lang w:val="it-IT"/>
        </w:rPr>
      </w:pPr>
    </w:p>
    <w:p w:rsidR="004A35DB" w:rsidRPr="00802A4D" w:rsidRDefault="004A35DB" w:rsidP="004A35DB">
      <w:pPr>
        <w:pStyle w:val="Corpodeltesto"/>
        <w:jc w:val="both"/>
        <w:rPr>
          <w:rFonts w:ascii="Times New Roman" w:hAnsi="Times New Roman" w:cs="Times New Roman"/>
          <w:lang w:val="it-IT"/>
        </w:rPr>
      </w:pPr>
      <w:r w:rsidRPr="00802A4D">
        <w:rPr>
          <w:rFonts w:ascii="Times New Roman" w:hAnsi="Times New Roman" w:cs="Times New Roman"/>
          <w:lang w:val="it-IT"/>
        </w:rPr>
        <w:t>Il sottoscritto …………………</w:t>
      </w:r>
      <w:r w:rsidR="00D52178" w:rsidRPr="00802A4D">
        <w:rPr>
          <w:rFonts w:ascii="Times New Roman" w:hAnsi="Times New Roman" w:cs="Times New Roman"/>
          <w:lang w:val="it-IT"/>
        </w:rPr>
        <w:t>………………………………</w:t>
      </w:r>
      <w:r w:rsidRPr="00802A4D">
        <w:rPr>
          <w:rFonts w:ascii="Times New Roman" w:hAnsi="Times New Roman" w:cs="Times New Roman"/>
          <w:lang w:val="it-IT"/>
        </w:rPr>
        <w:t xml:space="preserve">       </w:t>
      </w:r>
      <w:r w:rsidR="00CE2865" w:rsidRPr="00802A4D">
        <w:rPr>
          <w:rFonts w:ascii="Times New Roman" w:hAnsi="Times New Roman" w:cs="Times New Roman"/>
          <w:lang w:val="it-IT"/>
        </w:rPr>
        <w:tab/>
      </w:r>
      <w:r w:rsidRPr="00802A4D">
        <w:rPr>
          <w:rFonts w:ascii="Times New Roman" w:hAnsi="Times New Roman" w:cs="Times New Roman"/>
          <w:lang w:val="it-IT"/>
        </w:rPr>
        <w:t xml:space="preserve"> [</w:t>
      </w:r>
      <w:r w:rsidR="00CE2865" w:rsidRPr="00802A4D">
        <w:rPr>
          <w:rFonts w:ascii="Times New Roman" w:hAnsi="Times New Roman" w:cs="Times New Roman"/>
          <w:lang w:val="it-IT"/>
        </w:rPr>
        <w:t xml:space="preserve">  </w:t>
      </w:r>
      <w:r w:rsidRPr="00802A4D">
        <w:rPr>
          <w:rFonts w:ascii="Times New Roman" w:hAnsi="Times New Roman" w:cs="Times New Roman"/>
          <w:lang w:val="it-IT"/>
        </w:rPr>
        <w:t xml:space="preserve"> ] socio Effettivo [</w:t>
      </w:r>
      <w:r w:rsidR="00CE2865" w:rsidRPr="00802A4D">
        <w:rPr>
          <w:rFonts w:ascii="Times New Roman" w:hAnsi="Times New Roman" w:cs="Times New Roman"/>
          <w:lang w:val="it-IT"/>
        </w:rPr>
        <w:t xml:space="preserve">  </w:t>
      </w:r>
      <w:r w:rsidRPr="00802A4D">
        <w:rPr>
          <w:rFonts w:ascii="Times New Roman" w:hAnsi="Times New Roman" w:cs="Times New Roman"/>
          <w:lang w:val="it-IT"/>
        </w:rPr>
        <w:t xml:space="preserve"> ] socio aggregato</w:t>
      </w:r>
    </w:p>
    <w:p w:rsidR="004A35DB" w:rsidRPr="00802A4D" w:rsidRDefault="004A35DB" w:rsidP="004A35DB">
      <w:pPr>
        <w:pStyle w:val="Corpodeltes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4A35DB" w:rsidRPr="00802A4D" w:rsidRDefault="004A35DB" w:rsidP="004A35DB">
      <w:pPr>
        <w:pStyle w:val="Corpodeltesto"/>
        <w:jc w:val="both"/>
        <w:rPr>
          <w:rFonts w:ascii="Times New Roman" w:hAnsi="Times New Roman" w:cs="Times New Roman"/>
          <w:lang w:val="it-IT"/>
        </w:rPr>
      </w:pPr>
      <w:r w:rsidRPr="00802A4D">
        <w:rPr>
          <w:rFonts w:ascii="Times New Roman" w:hAnsi="Times New Roman" w:cs="Times New Roman"/>
          <w:lang w:val="it-IT"/>
        </w:rPr>
        <w:t xml:space="preserve">e-mail </w:t>
      </w:r>
      <w:proofErr w:type="spellStart"/>
      <w:r w:rsidRPr="00802A4D">
        <w:rPr>
          <w:rFonts w:ascii="Times New Roman" w:hAnsi="Times New Roman" w:cs="Times New Roman"/>
          <w:lang w:val="it-IT"/>
        </w:rPr>
        <w:t>…………………………………………………………</w:t>
      </w:r>
      <w:proofErr w:type="spellEnd"/>
      <w:r w:rsidRPr="00802A4D">
        <w:rPr>
          <w:rFonts w:ascii="Times New Roman" w:hAnsi="Times New Roman" w:cs="Times New Roman"/>
          <w:lang w:val="it-IT"/>
        </w:rPr>
        <w:t xml:space="preserve">               </w:t>
      </w:r>
      <w:proofErr w:type="spellStart"/>
      <w:r w:rsidRPr="00802A4D">
        <w:rPr>
          <w:rFonts w:ascii="Times New Roman" w:hAnsi="Times New Roman" w:cs="Times New Roman"/>
          <w:lang w:val="it-IT"/>
        </w:rPr>
        <w:t>cell</w:t>
      </w:r>
      <w:proofErr w:type="spellEnd"/>
      <w:r w:rsidRPr="00802A4D">
        <w:rPr>
          <w:rFonts w:ascii="Times New Roman" w:hAnsi="Times New Roman" w:cs="Times New Roman"/>
          <w:lang w:val="it-IT"/>
        </w:rPr>
        <w:t>.</w:t>
      </w:r>
      <w:r w:rsidR="00D52178" w:rsidRPr="00802A4D">
        <w:rPr>
          <w:rFonts w:ascii="Times New Roman" w:hAnsi="Times New Roman" w:cs="Times New Roman"/>
          <w:lang w:val="it-IT"/>
        </w:rPr>
        <w:t xml:space="preserve"> </w:t>
      </w:r>
      <w:r w:rsidRPr="00802A4D">
        <w:rPr>
          <w:rFonts w:ascii="Times New Roman" w:hAnsi="Times New Roman" w:cs="Times New Roman"/>
          <w:lang w:val="it-IT"/>
        </w:rPr>
        <w:t xml:space="preserve"> ………………………………………</w:t>
      </w:r>
    </w:p>
    <w:p w:rsidR="004A35DB" w:rsidRPr="00802A4D" w:rsidRDefault="004A35DB" w:rsidP="004A35DB">
      <w:pPr>
        <w:pStyle w:val="Corpodeltesto"/>
        <w:rPr>
          <w:rFonts w:ascii="Times New Roman" w:hAnsi="Times New Roman" w:cs="Times New Roman"/>
          <w:lang w:val="it-IT"/>
        </w:rPr>
      </w:pPr>
    </w:p>
    <w:p w:rsidR="004A35DB" w:rsidRPr="00802A4D" w:rsidRDefault="004A35DB" w:rsidP="004A35DB">
      <w:pPr>
        <w:pStyle w:val="Corpodeltesto"/>
        <w:rPr>
          <w:rFonts w:ascii="Times New Roman" w:hAnsi="Times New Roman" w:cs="Times New Roman"/>
          <w:lang w:val="it-IT"/>
        </w:rPr>
      </w:pPr>
    </w:p>
    <w:p w:rsidR="004A35DB" w:rsidRPr="00802A4D" w:rsidRDefault="004A35DB" w:rsidP="004A35DB">
      <w:pPr>
        <w:pStyle w:val="Corpodeltesto"/>
        <w:rPr>
          <w:rFonts w:ascii="Times New Roman" w:hAnsi="Times New Roman" w:cs="Times New Roman"/>
          <w:lang w:val="it-IT"/>
        </w:rPr>
      </w:pPr>
      <w:r w:rsidRPr="00802A4D">
        <w:rPr>
          <w:rFonts w:ascii="Times New Roman" w:hAnsi="Times New Roman" w:cs="Times New Roman"/>
          <w:lang w:val="it-IT"/>
        </w:rPr>
        <w:t>iscrive n. [</w:t>
      </w:r>
      <w:r w:rsidR="00CE2865" w:rsidRPr="00802A4D">
        <w:rPr>
          <w:rFonts w:ascii="Times New Roman" w:hAnsi="Times New Roman" w:cs="Times New Roman"/>
          <w:lang w:val="it-IT"/>
        </w:rPr>
        <w:t xml:space="preserve">  </w:t>
      </w:r>
      <w:r w:rsidRPr="00802A4D">
        <w:rPr>
          <w:rFonts w:ascii="Times New Roman" w:hAnsi="Times New Roman" w:cs="Times New Roman"/>
          <w:lang w:val="it-IT"/>
        </w:rPr>
        <w:t xml:space="preserve"> ] soci</w:t>
      </w:r>
    </w:p>
    <w:p w:rsidR="004A35DB" w:rsidRPr="00802A4D" w:rsidRDefault="004A35DB" w:rsidP="004A35DB">
      <w:pPr>
        <w:pStyle w:val="Corpodeltesto"/>
        <w:rPr>
          <w:rFonts w:ascii="Times New Roman" w:hAnsi="Times New Roman" w:cs="Times New Roman"/>
          <w:lang w:val="it-IT"/>
        </w:rPr>
      </w:pPr>
    </w:p>
    <w:p w:rsidR="004A35DB" w:rsidRPr="00802A4D" w:rsidRDefault="004A35DB" w:rsidP="004A35DB">
      <w:pPr>
        <w:pStyle w:val="Corpodeltesto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 w:rsidRPr="00802A4D">
        <w:rPr>
          <w:rFonts w:ascii="Times New Roman" w:hAnsi="Times New Roman" w:cs="Times New Roman"/>
          <w:lang w:val="it-IT"/>
        </w:rPr>
        <w:t>nome e cognome ………………………………………[ ] socio Effettivo  [ ] socio familiare [ ] socio aggregato</w:t>
      </w:r>
    </w:p>
    <w:p w:rsidR="009C501E" w:rsidRPr="00802A4D" w:rsidRDefault="009C501E" w:rsidP="009C501E">
      <w:pPr>
        <w:pStyle w:val="Corpodeltesto"/>
        <w:ind w:left="720"/>
        <w:rPr>
          <w:rFonts w:ascii="Times New Roman" w:hAnsi="Times New Roman" w:cs="Times New Roman"/>
          <w:lang w:val="it-IT"/>
        </w:rPr>
      </w:pPr>
    </w:p>
    <w:p w:rsidR="004A35DB" w:rsidRPr="00802A4D" w:rsidRDefault="004A35DB" w:rsidP="004A35DB">
      <w:pPr>
        <w:pStyle w:val="Corpodeltesto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 w:rsidRPr="00802A4D">
        <w:rPr>
          <w:rFonts w:ascii="Times New Roman" w:hAnsi="Times New Roman" w:cs="Times New Roman"/>
          <w:lang w:val="it-IT"/>
        </w:rPr>
        <w:t>nome e cognome ………………………………………[ ] socio Effettivo  [ ] socio familiare [ ] socio aggregato</w:t>
      </w:r>
    </w:p>
    <w:p w:rsidR="004A35DB" w:rsidRPr="00802A4D" w:rsidRDefault="004A35DB" w:rsidP="004A35DB">
      <w:pPr>
        <w:pStyle w:val="Corpodeltesto"/>
        <w:ind w:left="5879"/>
        <w:rPr>
          <w:rFonts w:ascii="Times New Roman" w:hAnsi="Times New Roman" w:cs="Times New Roman"/>
          <w:lang w:val="it-IT"/>
        </w:rPr>
      </w:pPr>
    </w:p>
    <w:p w:rsidR="00132698" w:rsidRPr="00802A4D" w:rsidRDefault="00132698" w:rsidP="004A35DB">
      <w:pPr>
        <w:pStyle w:val="Corpodeltesto"/>
        <w:rPr>
          <w:rFonts w:ascii="Times New Roman" w:hAnsi="Times New Roman" w:cs="Times New Roman"/>
          <w:lang w:val="it-IT"/>
        </w:rPr>
      </w:pPr>
    </w:p>
    <w:p w:rsidR="004A35DB" w:rsidRPr="00802A4D" w:rsidRDefault="004A35DB" w:rsidP="004A35DB">
      <w:pPr>
        <w:pStyle w:val="Corpodeltesto"/>
        <w:rPr>
          <w:rFonts w:ascii="Times New Roman" w:hAnsi="Times New Roman" w:cs="Times New Roman"/>
          <w:lang w:val="it-IT"/>
        </w:rPr>
      </w:pPr>
      <w:r w:rsidRPr="00802A4D">
        <w:rPr>
          <w:rFonts w:ascii="Times New Roman" w:hAnsi="Times New Roman" w:cs="Times New Roman"/>
          <w:lang w:val="it-IT"/>
        </w:rPr>
        <w:t xml:space="preserve">Con la presente dichiaro di impegnarmi ad effettuare il bonifico a saldo delle quote di partecipazione, a conferma della </w:t>
      </w:r>
      <w:r w:rsidR="00086BC9" w:rsidRPr="00802A4D">
        <w:rPr>
          <w:rFonts w:ascii="Times New Roman" w:hAnsi="Times New Roman" w:cs="Times New Roman"/>
          <w:lang w:val="it-IT"/>
        </w:rPr>
        <w:t>stessa</w:t>
      </w:r>
      <w:r w:rsidRPr="00802A4D">
        <w:rPr>
          <w:rFonts w:ascii="Times New Roman" w:hAnsi="Times New Roman" w:cs="Times New Roman"/>
          <w:lang w:val="it-IT"/>
        </w:rPr>
        <w:t>, con le modalità descritte nella circolare.</w:t>
      </w:r>
    </w:p>
    <w:p w:rsidR="009C501E" w:rsidRPr="00802A4D" w:rsidRDefault="009C501E" w:rsidP="004A35DB">
      <w:pPr>
        <w:pStyle w:val="Corpodeltesto"/>
        <w:rPr>
          <w:rFonts w:ascii="Times New Roman" w:hAnsi="Times New Roman" w:cs="Times New Roman"/>
          <w:lang w:val="it-IT"/>
        </w:rPr>
      </w:pPr>
    </w:p>
    <w:p w:rsidR="004A35DB" w:rsidRPr="00802A4D" w:rsidRDefault="004A35DB" w:rsidP="004A35DB">
      <w:pPr>
        <w:pStyle w:val="Corpodeltesto"/>
        <w:rPr>
          <w:rFonts w:ascii="Times New Roman" w:hAnsi="Times New Roman" w:cs="Times New Roman"/>
          <w:lang w:val="it-IT"/>
        </w:rPr>
      </w:pPr>
      <w:r w:rsidRPr="00802A4D">
        <w:rPr>
          <w:rFonts w:ascii="Times New Roman" w:hAnsi="Times New Roman" w:cs="Times New Roman"/>
          <w:lang w:val="it-IT"/>
        </w:rPr>
        <w:t>Data         /       /</w:t>
      </w:r>
    </w:p>
    <w:p w:rsidR="009C501E" w:rsidRPr="00802A4D" w:rsidRDefault="009C501E" w:rsidP="004A35DB">
      <w:pPr>
        <w:pStyle w:val="Corpodeltesto"/>
        <w:ind w:left="5879"/>
        <w:rPr>
          <w:rFonts w:ascii="Times New Roman" w:hAnsi="Times New Roman" w:cs="Times New Roman"/>
          <w:lang w:val="it-IT"/>
        </w:rPr>
      </w:pPr>
    </w:p>
    <w:p w:rsidR="004A35DB" w:rsidRPr="00802A4D" w:rsidRDefault="004A35DB" w:rsidP="004A35DB">
      <w:pPr>
        <w:pStyle w:val="Corpodeltesto"/>
        <w:ind w:left="5879"/>
        <w:rPr>
          <w:rFonts w:ascii="Times New Roman" w:hAnsi="Times New Roman" w:cs="Times New Roman"/>
          <w:lang w:val="it-IT"/>
        </w:rPr>
      </w:pPr>
      <w:r w:rsidRPr="00802A4D">
        <w:rPr>
          <w:rFonts w:ascii="Times New Roman" w:hAnsi="Times New Roman" w:cs="Times New Roman"/>
          <w:lang w:val="it-IT"/>
        </w:rPr>
        <w:t>Firma ………………………………………</w:t>
      </w:r>
    </w:p>
    <w:p w:rsidR="00CE2865" w:rsidRPr="00802A4D" w:rsidRDefault="00CE2865" w:rsidP="004A35DB">
      <w:pPr>
        <w:pStyle w:val="Corpodeltesto"/>
        <w:ind w:left="5879"/>
        <w:rPr>
          <w:rFonts w:ascii="Times New Roman" w:hAnsi="Times New Roman" w:cs="Times New Roman"/>
          <w:lang w:val="it-IT"/>
        </w:rPr>
      </w:pPr>
    </w:p>
    <w:p w:rsidR="004A35DB" w:rsidRPr="00802A4D" w:rsidRDefault="004A35DB" w:rsidP="004A35DB">
      <w:pPr>
        <w:pStyle w:val="Corpodeltesto"/>
        <w:ind w:left="5879"/>
        <w:rPr>
          <w:rFonts w:ascii="Times New Roman" w:hAnsi="Times New Roman" w:cs="Times New Roman"/>
          <w:lang w:val="it-IT"/>
        </w:rPr>
      </w:pPr>
    </w:p>
    <w:p w:rsidR="00132698" w:rsidRPr="00802A4D" w:rsidRDefault="00132698" w:rsidP="004A35DB">
      <w:pPr>
        <w:pStyle w:val="Corpodeltesto"/>
        <w:ind w:left="5879"/>
        <w:rPr>
          <w:rFonts w:ascii="Times New Roman" w:hAnsi="Times New Roman" w:cs="Times New Roman"/>
          <w:lang w:val="it-IT"/>
        </w:rPr>
      </w:pPr>
    </w:p>
    <w:p w:rsidR="004A35DB" w:rsidRPr="00802A4D" w:rsidRDefault="004A35DB" w:rsidP="004A35DB">
      <w:pPr>
        <w:pStyle w:val="Corpodeltesto"/>
        <w:rPr>
          <w:rFonts w:ascii="Times New Roman" w:hAnsi="Times New Roman" w:cs="Times New Roman"/>
          <w:lang w:val="it-IT"/>
        </w:rPr>
      </w:pPr>
      <w:r w:rsidRPr="00802A4D">
        <w:rPr>
          <w:rFonts w:ascii="Times New Roman" w:hAnsi="Times New Roman" w:cs="Times New Roman"/>
          <w:lang w:val="it-IT"/>
        </w:rPr>
        <w:t>PRIVACY: Avendo preso atto dell’informativa fornitami da UniCredit Circolo Vicenza sui contenuti, diritti e doveri sanciti dal Regolamento Europeo (UE/ 2016/679) in tema di protezione dati, informativa comunque sempre consultabile sul sito del Circolo stesso (</w:t>
      </w:r>
      <w:proofErr w:type="spellStart"/>
      <w:r w:rsidRPr="00802A4D">
        <w:rPr>
          <w:rFonts w:ascii="Times New Roman" w:hAnsi="Times New Roman" w:cs="Times New Roman"/>
          <w:lang w:val="it-IT"/>
        </w:rPr>
        <w:t>unicreditcircolovicenza.it</w:t>
      </w:r>
      <w:proofErr w:type="spellEnd"/>
      <w:r w:rsidRPr="00802A4D">
        <w:rPr>
          <w:rFonts w:ascii="Times New Roman" w:hAnsi="Times New Roman" w:cs="Times New Roman"/>
          <w:lang w:val="it-IT"/>
        </w:rPr>
        <w:t xml:space="preserve">) consento </w:t>
      </w:r>
      <w:proofErr w:type="spellStart"/>
      <w:r w:rsidRPr="00802A4D">
        <w:rPr>
          <w:rFonts w:ascii="Times New Roman" w:hAnsi="Times New Roman" w:cs="Times New Roman"/>
          <w:lang w:val="it-IT"/>
        </w:rPr>
        <w:t>aUniCredit</w:t>
      </w:r>
      <w:proofErr w:type="spellEnd"/>
      <w:r w:rsidRPr="00802A4D">
        <w:rPr>
          <w:rFonts w:ascii="Times New Roman" w:hAnsi="Times New Roman" w:cs="Times New Roman"/>
          <w:lang w:val="it-IT"/>
        </w:rPr>
        <w:t xml:space="preserve"> Circolo Vicenza di trattare i miei dati per l’organizzazione ed erogazione dei servizi richiesti in questa circolare.</w:t>
      </w:r>
    </w:p>
    <w:p w:rsidR="009C501E" w:rsidRPr="00802A4D" w:rsidRDefault="009C501E" w:rsidP="004A35DB">
      <w:pPr>
        <w:pStyle w:val="Corpodeltesto"/>
        <w:ind w:left="5879"/>
        <w:rPr>
          <w:rFonts w:ascii="Times New Roman" w:hAnsi="Times New Roman" w:cs="Times New Roman"/>
          <w:lang w:val="it-IT"/>
        </w:rPr>
      </w:pPr>
    </w:p>
    <w:p w:rsidR="004A35DB" w:rsidRPr="00802A4D" w:rsidRDefault="004A35DB" w:rsidP="004A35DB">
      <w:pPr>
        <w:pStyle w:val="Corpodeltesto"/>
        <w:ind w:left="5879"/>
        <w:rPr>
          <w:rFonts w:ascii="Times New Roman" w:hAnsi="Times New Roman" w:cs="Times New Roman"/>
          <w:lang w:val="it-IT"/>
        </w:rPr>
      </w:pPr>
      <w:r w:rsidRPr="00802A4D">
        <w:rPr>
          <w:rFonts w:ascii="Times New Roman" w:hAnsi="Times New Roman" w:cs="Times New Roman"/>
          <w:lang w:val="it-IT"/>
        </w:rPr>
        <w:t>Firma ………………</w:t>
      </w:r>
      <w:r w:rsidR="009C501E" w:rsidRPr="00802A4D">
        <w:rPr>
          <w:rFonts w:ascii="Times New Roman" w:hAnsi="Times New Roman" w:cs="Times New Roman"/>
          <w:lang w:val="it-IT"/>
        </w:rPr>
        <w:t>…</w:t>
      </w:r>
      <w:r w:rsidRPr="00802A4D">
        <w:rPr>
          <w:rFonts w:ascii="Times New Roman" w:hAnsi="Times New Roman" w:cs="Times New Roman"/>
          <w:lang w:val="it-IT"/>
        </w:rPr>
        <w:t>…………………………</w:t>
      </w:r>
    </w:p>
    <w:p w:rsidR="009C501E" w:rsidRPr="00802A4D" w:rsidRDefault="009C501E" w:rsidP="004A35DB">
      <w:pPr>
        <w:pStyle w:val="Corpodeltesto"/>
        <w:rPr>
          <w:rFonts w:ascii="Times New Roman" w:hAnsi="Times New Roman" w:cs="Times New Roman"/>
          <w:lang w:val="it-IT"/>
        </w:rPr>
      </w:pPr>
    </w:p>
    <w:p w:rsidR="00132698" w:rsidRPr="00802A4D" w:rsidRDefault="00132698" w:rsidP="004A35DB">
      <w:pPr>
        <w:pStyle w:val="Corpodeltesto"/>
        <w:rPr>
          <w:rFonts w:ascii="Times New Roman" w:hAnsi="Times New Roman" w:cs="Times New Roman"/>
          <w:lang w:val="it-IT"/>
        </w:rPr>
      </w:pPr>
    </w:p>
    <w:p w:rsidR="009C501E" w:rsidRPr="00802A4D" w:rsidRDefault="009C501E" w:rsidP="004A35DB">
      <w:pPr>
        <w:pStyle w:val="Corpodeltesto"/>
        <w:rPr>
          <w:rFonts w:ascii="Times New Roman" w:hAnsi="Times New Roman" w:cs="Times New Roman"/>
          <w:lang w:val="it-IT"/>
        </w:rPr>
      </w:pPr>
    </w:p>
    <w:p w:rsidR="004A35DB" w:rsidRPr="00802A4D" w:rsidRDefault="004A35DB" w:rsidP="004A35DB">
      <w:pPr>
        <w:pStyle w:val="Corpodeltesto"/>
        <w:rPr>
          <w:rFonts w:ascii="Times New Roman" w:hAnsi="Times New Roman" w:cs="Times New Roman"/>
          <w:lang w:val="it-IT"/>
        </w:rPr>
      </w:pPr>
      <w:r w:rsidRPr="00802A4D">
        <w:rPr>
          <w:rFonts w:ascii="Times New Roman" w:hAnsi="Times New Roman" w:cs="Times New Roman"/>
          <w:lang w:val="it-IT"/>
        </w:rPr>
        <w:t xml:space="preserve">RESPONSABILITA’: Il partecipante è consapevole che la sua partecipazione (e quella dei propri familiari) alle manifestazioni del Circolo Vicenza o </w:t>
      </w:r>
      <w:proofErr w:type="spellStart"/>
      <w:r w:rsidRPr="00802A4D">
        <w:rPr>
          <w:rFonts w:ascii="Times New Roman" w:hAnsi="Times New Roman" w:cs="Times New Roman"/>
          <w:lang w:val="it-IT"/>
        </w:rPr>
        <w:t>adattività</w:t>
      </w:r>
      <w:proofErr w:type="spellEnd"/>
      <w:r w:rsidRPr="00802A4D">
        <w:rPr>
          <w:rFonts w:ascii="Times New Roman" w:hAnsi="Times New Roman" w:cs="Times New Roman"/>
          <w:lang w:val="it-IT"/>
        </w:rPr>
        <w:t xml:space="preserve"> patrocinate dal Circolo, avviene a suo rischio e pericolo e sotto la propria responsabilità. È consapevole altresì di sollevare il Circolo Vicenza,l’organizzazione, i suoi rappresentanti ed aiutanti, le autorità e le altre persone collegate con l’organizzazione delle manifestazioni, da ogni e </w:t>
      </w:r>
      <w:proofErr w:type="spellStart"/>
      <w:r w:rsidRPr="00802A4D">
        <w:rPr>
          <w:rFonts w:ascii="Times New Roman" w:hAnsi="Times New Roman" w:cs="Times New Roman"/>
          <w:lang w:val="it-IT"/>
        </w:rPr>
        <w:t>qualsiasiresponsabilità</w:t>
      </w:r>
      <w:proofErr w:type="spellEnd"/>
      <w:r w:rsidRPr="00802A4D">
        <w:rPr>
          <w:rFonts w:ascii="Times New Roman" w:hAnsi="Times New Roman" w:cs="Times New Roman"/>
          <w:lang w:val="it-IT"/>
        </w:rPr>
        <w:t xml:space="preserve"> per danni e inconvenienti che a lui derivassero o derivassero a terzi, o a cose di terzi, per effetto della sua partecipazione alle </w:t>
      </w:r>
      <w:proofErr w:type="spellStart"/>
      <w:r w:rsidRPr="00802A4D">
        <w:rPr>
          <w:rFonts w:ascii="Times New Roman" w:hAnsi="Times New Roman" w:cs="Times New Roman"/>
          <w:lang w:val="it-IT"/>
        </w:rPr>
        <w:t>attivitàistituzionali</w:t>
      </w:r>
      <w:proofErr w:type="spellEnd"/>
      <w:r w:rsidRPr="00802A4D">
        <w:rPr>
          <w:rFonts w:ascii="Times New Roman" w:hAnsi="Times New Roman" w:cs="Times New Roman"/>
          <w:lang w:val="it-IT"/>
        </w:rPr>
        <w:t>, rinunciando a priori a qualsiasi rivalsa e ad ogni ricorso ad autorità non considerate dalle vigenti norme.</w:t>
      </w:r>
    </w:p>
    <w:p w:rsidR="009C501E" w:rsidRPr="00802A4D" w:rsidRDefault="009C501E" w:rsidP="004A35DB">
      <w:pPr>
        <w:pStyle w:val="Corpodeltesto"/>
        <w:ind w:left="5879"/>
        <w:rPr>
          <w:rFonts w:ascii="Times New Roman" w:hAnsi="Times New Roman" w:cs="Times New Roman"/>
          <w:lang w:val="it-IT"/>
        </w:rPr>
      </w:pPr>
    </w:p>
    <w:p w:rsidR="004A35DB" w:rsidRPr="00802A4D" w:rsidRDefault="009C501E" w:rsidP="004A35DB">
      <w:pPr>
        <w:pStyle w:val="Corpodeltesto"/>
        <w:ind w:left="5879"/>
        <w:rPr>
          <w:rFonts w:ascii="Times New Roman" w:hAnsi="Times New Roman" w:cs="Times New Roman"/>
          <w:lang w:val="it-IT"/>
        </w:rPr>
      </w:pPr>
      <w:r w:rsidRPr="00802A4D">
        <w:rPr>
          <w:rFonts w:ascii="Times New Roman" w:hAnsi="Times New Roman" w:cs="Times New Roman"/>
          <w:lang w:val="it-IT"/>
        </w:rPr>
        <w:t>Firma……….</w:t>
      </w:r>
      <w:r w:rsidR="004A35DB" w:rsidRPr="00802A4D">
        <w:rPr>
          <w:rFonts w:ascii="Times New Roman" w:hAnsi="Times New Roman" w:cs="Times New Roman"/>
          <w:lang w:val="it-IT"/>
        </w:rPr>
        <w:t xml:space="preserve"> …………………………………………</w:t>
      </w:r>
    </w:p>
    <w:p w:rsidR="004A35DB" w:rsidRPr="00802A4D" w:rsidRDefault="004A35DB" w:rsidP="004A35DB">
      <w:pPr>
        <w:pStyle w:val="Corpodeltesto"/>
        <w:rPr>
          <w:rFonts w:ascii="Times New Roman" w:hAnsi="Times New Roman" w:cs="Times New Roman"/>
          <w:lang w:val="it-IT"/>
        </w:rPr>
      </w:pPr>
    </w:p>
    <w:p w:rsidR="00132698" w:rsidRPr="00802A4D" w:rsidRDefault="00132698" w:rsidP="004A35DB">
      <w:pPr>
        <w:pStyle w:val="Corpodeltesto"/>
        <w:rPr>
          <w:rFonts w:ascii="Times New Roman" w:hAnsi="Times New Roman" w:cs="Times New Roman"/>
          <w:lang w:val="it-IT"/>
        </w:rPr>
      </w:pPr>
    </w:p>
    <w:p w:rsidR="00086BC9" w:rsidRPr="00802A4D" w:rsidRDefault="00086BC9" w:rsidP="004A35DB">
      <w:pPr>
        <w:pStyle w:val="Corpodeltesto"/>
        <w:rPr>
          <w:rFonts w:ascii="Times New Roman" w:hAnsi="Times New Roman" w:cs="Times New Roman"/>
          <w:lang w:val="it-IT"/>
        </w:rPr>
      </w:pPr>
    </w:p>
    <w:p w:rsidR="004A35DB" w:rsidRPr="00802A4D" w:rsidRDefault="004A35DB" w:rsidP="004A35DB">
      <w:pPr>
        <w:pStyle w:val="Corpodeltesto"/>
        <w:rPr>
          <w:rFonts w:ascii="Times New Roman" w:hAnsi="Times New Roman" w:cs="Times New Roman"/>
          <w:lang w:val="it-IT"/>
        </w:rPr>
      </w:pPr>
      <w:r w:rsidRPr="00802A4D">
        <w:rPr>
          <w:rFonts w:ascii="Times New Roman" w:hAnsi="Times New Roman" w:cs="Times New Roman"/>
          <w:lang w:val="it-IT"/>
        </w:rPr>
        <w:t xml:space="preserve">LIBERATORIA/AUTORIZZAZIONE PER LA PUBBLICAZIONE DI FOTO: A titolo gratuito, senza limiti di tempo, anche ai sensi degli artt. 10 e 320 </w:t>
      </w:r>
      <w:proofErr w:type="spellStart"/>
      <w:r w:rsidRPr="00802A4D">
        <w:rPr>
          <w:rFonts w:ascii="Times New Roman" w:hAnsi="Times New Roman" w:cs="Times New Roman"/>
          <w:lang w:val="it-IT"/>
        </w:rPr>
        <w:t>cod.civ.</w:t>
      </w:r>
      <w:proofErr w:type="spellEnd"/>
      <w:r w:rsidRPr="00802A4D">
        <w:rPr>
          <w:rFonts w:ascii="Times New Roman" w:hAnsi="Times New Roman" w:cs="Times New Roman"/>
          <w:lang w:val="it-IT"/>
        </w:rPr>
        <w:t xml:space="preserve"> e degli artt. 96 e 97legge 22.4.1941, n. 633, Legge sul diritto d’autore, alla pubblicazione delle proprie immagini sul sito internet di UniCredit Circolo Vicenza, nonché autorizza la conservazione delle foto e dei video stessi negli archivi informatici di UniCredit Circolo Vicenza e prende atto che la finalità di tali pubblicazioni sono meramente di carattere informativo ed eventualmente promozionale.</w:t>
      </w:r>
    </w:p>
    <w:p w:rsidR="004A35DB" w:rsidRPr="00802A4D" w:rsidRDefault="004A35DB" w:rsidP="004A35DB">
      <w:pPr>
        <w:pStyle w:val="Corpodeltesto"/>
        <w:rPr>
          <w:rFonts w:ascii="Times New Roman" w:hAnsi="Times New Roman" w:cs="Times New Roman"/>
          <w:lang w:val="it-IT"/>
        </w:rPr>
      </w:pPr>
    </w:p>
    <w:p w:rsidR="00E016B3" w:rsidRPr="00802A4D" w:rsidRDefault="004A35DB" w:rsidP="00802A4D">
      <w:pPr>
        <w:pStyle w:val="Corpodeltesto"/>
        <w:ind w:left="5879"/>
        <w:rPr>
          <w:rFonts w:ascii="Times New Roman" w:hAnsi="Times New Roman" w:cs="Times New Roman"/>
        </w:rPr>
      </w:pPr>
      <w:r w:rsidRPr="00802A4D">
        <w:rPr>
          <w:rFonts w:ascii="Times New Roman" w:hAnsi="Times New Roman" w:cs="Times New Roman"/>
        </w:rPr>
        <w:t>F</w:t>
      </w:r>
      <w:r w:rsidR="009C501E" w:rsidRPr="00802A4D">
        <w:rPr>
          <w:rFonts w:ascii="Times New Roman" w:hAnsi="Times New Roman" w:cs="Times New Roman"/>
        </w:rPr>
        <w:t>irma…..</w:t>
      </w:r>
      <w:r w:rsidRPr="00802A4D">
        <w:rPr>
          <w:rFonts w:ascii="Times New Roman" w:hAnsi="Times New Roman" w:cs="Times New Roman"/>
        </w:rPr>
        <w:t>……</w:t>
      </w:r>
      <w:r w:rsidR="009C501E" w:rsidRPr="00802A4D">
        <w:rPr>
          <w:rFonts w:ascii="Times New Roman" w:hAnsi="Times New Roman" w:cs="Times New Roman"/>
        </w:rPr>
        <w:t>……………</w:t>
      </w:r>
      <w:r w:rsidRPr="00802A4D">
        <w:rPr>
          <w:rFonts w:ascii="Times New Roman" w:hAnsi="Times New Roman" w:cs="Times New Roman"/>
        </w:rPr>
        <w:t>………………………………</w:t>
      </w:r>
    </w:p>
    <w:sectPr w:rsidR="00E016B3" w:rsidRPr="00802A4D" w:rsidSect="00524D72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3FA" w:rsidRDefault="00CC23FA" w:rsidP="00C47050">
      <w:r>
        <w:separator/>
      </w:r>
    </w:p>
  </w:endnote>
  <w:endnote w:type="continuationSeparator" w:id="0">
    <w:p w:rsidR="00CC23FA" w:rsidRDefault="00CC23FA" w:rsidP="00C470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jan Pro">
    <w:altName w:val="Traja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he Sans Semi Light-">
    <w:altName w:val="The Sans Semi Light-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3FA" w:rsidRDefault="00CC23FA" w:rsidP="00C47050">
      <w:r>
        <w:separator/>
      </w:r>
    </w:p>
  </w:footnote>
  <w:footnote w:type="continuationSeparator" w:id="0">
    <w:p w:rsidR="00CC23FA" w:rsidRDefault="00CC23FA" w:rsidP="00C470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902D4"/>
    <w:multiLevelType w:val="hybridMultilevel"/>
    <w:tmpl w:val="8716C5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A5377"/>
    <w:multiLevelType w:val="hybridMultilevel"/>
    <w:tmpl w:val="F8B85F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016B3"/>
    <w:rsid w:val="0001680E"/>
    <w:rsid w:val="000173D9"/>
    <w:rsid w:val="00064DA4"/>
    <w:rsid w:val="00077713"/>
    <w:rsid w:val="00083428"/>
    <w:rsid w:val="00083804"/>
    <w:rsid w:val="00086BC9"/>
    <w:rsid w:val="000B5396"/>
    <w:rsid w:val="000B5C32"/>
    <w:rsid w:val="000C0471"/>
    <w:rsid w:val="000E4FCE"/>
    <w:rsid w:val="000F024F"/>
    <w:rsid w:val="000F319F"/>
    <w:rsid w:val="00103B36"/>
    <w:rsid w:val="00132698"/>
    <w:rsid w:val="0013326C"/>
    <w:rsid w:val="00136FFF"/>
    <w:rsid w:val="00142E38"/>
    <w:rsid w:val="00155397"/>
    <w:rsid w:val="00181A44"/>
    <w:rsid w:val="001B3AA6"/>
    <w:rsid w:val="002015CD"/>
    <w:rsid w:val="00206CA8"/>
    <w:rsid w:val="00253710"/>
    <w:rsid w:val="0027198E"/>
    <w:rsid w:val="00276A7F"/>
    <w:rsid w:val="00284C85"/>
    <w:rsid w:val="002C7277"/>
    <w:rsid w:val="002E20BB"/>
    <w:rsid w:val="002E5395"/>
    <w:rsid w:val="002F48C2"/>
    <w:rsid w:val="0035085C"/>
    <w:rsid w:val="00351674"/>
    <w:rsid w:val="003669FC"/>
    <w:rsid w:val="00392BE7"/>
    <w:rsid w:val="003953EA"/>
    <w:rsid w:val="003F165A"/>
    <w:rsid w:val="003F54A2"/>
    <w:rsid w:val="004279B8"/>
    <w:rsid w:val="00431F2A"/>
    <w:rsid w:val="00446251"/>
    <w:rsid w:val="00470538"/>
    <w:rsid w:val="004A35DB"/>
    <w:rsid w:val="004A689B"/>
    <w:rsid w:val="004C1693"/>
    <w:rsid w:val="0051007D"/>
    <w:rsid w:val="00524D72"/>
    <w:rsid w:val="00562094"/>
    <w:rsid w:val="005D57E1"/>
    <w:rsid w:val="006316AC"/>
    <w:rsid w:val="006539FB"/>
    <w:rsid w:val="00655342"/>
    <w:rsid w:val="006B74C4"/>
    <w:rsid w:val="006F7717"/>
    <w:rsid w:val="007153C3"/>
    <w:rsid w:val="00744DB2"/>
    <w:rsid w:val="00747358"/>
    <w:rsid w:val="007B1E23"/>
    <w:rsid w:val="007C4F79"/>
    <w:rsid w:val="007C7F36"/>
    <w:rsid w:val="00802A4D"/>
    <w:rsid w:val="00812617"/>
    <w:rsid w:val="008242FF"/>
    <w:rsid w:val="00854DC3"/>
    <w:rsid w:val="0085755A"/>
    <w:rsid w:val="00873F78"/>
    <w:rsid w:val="008B4B90"/>
    <w:rsid w:val="008D70C6"/>
    <w:rsid w:val="008D7995"/>
    <w:rsid w:val="00936AC2"/>
    <w:rsid w:val="00940BDB"/>
    <w:rsid w:val="0094681E"/>
    <w:rsid w:val="009473D2"/>
    <w:rsid w:val="009606C1"/>
    <w:rsid w:val="009A15FB"/>
    <w:rsid w:val="009C501E"/>
    <w:rsid w:val="009C71F8"/>
    <w:rsid w:val="009E69D0"/>
    <w:rsid w:val="00A238C9"/>
    <w:rsid w:val="00A26EB3"/>
    <w:rsid w:val="00A27BFF"/>
    <w:rsid w:val="00A875ED"/>
    <w:rsid w:val="00AE0811"/>
    <w:rsid w:val="00AF16BE"/>
    <w:rsid w:val="00AF2928"/>
    <w:rsid w:val="00B034B7"/>
    <w:rsid w:val="00B76A3D"/>
    <w:rsid w:val="00B96355"/>
    <w:rsid w:val="00BE09A6"/>
    <w:rsid w:val="00C07A0E"/>
    <w:rsid w:val="00C10D2D"/>
    <w:rsid w:val="00C1743B"/>
    <w:rsid w:val="00C30BFA"/>
    <w:rsid w:val="00C44EC4"/>
    <w:rsid w:val="00C47050"/>
    <w:rsid w:val="00C727A3"/>
    <w:rsid w:val="00CA2CA9"/>
    <w:rsid w:val="00CA42B3"/>
    <w:rsid w:val="00CA741B"/>
    <w:rsid w:val="00CC23FA"/>
    <w:rsid w:val="00CE2865"/>
    <w:rsid w:val="00D07EF7"/>
    <w:rsid w:val="00D36625"/>
    <w:rsid w:val="00D52178"/>
    <w:rsid w:val="00D87C07"/>
    <w:rsid w:val="00DA0693"/>
    <w:rsid w:val="00DB4517"/>
    <w:rsid w:val="00DE04C9"/>
    <w:rsid w:val="00DF1509"/>
    <w:rsid w:val="00E016B3"/>
    <w:rsid w:val="00E607C9"/>
    <w:rsid w:val="00E656B9"/>
    <w:rsid w:val="00E73144"/>
    <w:rsid w:val="00EC07F5"/>
    <w:rsid w:val="00ED4811"/>
    <w:rsid w:val="00EE5E5F"/>
    <w:rsid w:val="00F00BC9"/>
    <w:rsid w:val="00F6303A"/>
    <w:rsid w:val="00F914DB"/>
    <w:rsid w:val="00F93660"/>
    <w:rsid w:val="00FA6D78"/>
    <w:rsid w:val="00FD3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3144"/>
  </w:style>
  <w:style w:type="paragraph" w:styleId="Titolo1">
    <w:name w:val="heading 1"/>
    <w:basedOn w:val="Normale"/>
    <w:next w:val="Normale"/>
    <w:uiPriority w:val="9"/>
    <w:qFormat/>
    <w:rsid w:val="00E73144"/>
    <w:pPr>
      <w:keepNext/>
      <w:outlineLvl w:val="0"/>
    </w:pPr>
    <w:rPr>
      <w:rFonts w:ascii="Arial" w:eastAsia="Arial" w:hAnsi="Arial" w:cs="Arial"/>
      <w:b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E7314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E73144"/>
    <w:pPr>
      <w:keepNext/>
      <w:keepLines/>
      <w:spacing w:before="40"/>
      <w:outlineLvl w:val="2"/>
    </w:pPr>
    <w:rPr>
      <w:rFonts w:ascii="Cambria" w:eastAsia="Cambria" w:hAnsi="Cambria" w:cs="Cambria"/>
      <w:color w:val="243F61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E73144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E7314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E7314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E7314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E73144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E7314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08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0811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1"/>
    <w:qFormat/>
    <w:rsid w:val="004A35DB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u w:color="000000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A35DB"/>
    <w:rPr>
      <w:rFonts w:ascii="Calibri" w:eastAsia="Calibri" w:hAnsi="Calibri" w:cs="Calibri"/>
      <w:sz w:val="20"/>
      <w:szCs w:val="20"/>
      <w:u w:color="000000"/>
      <w:lang w:val="en-US"/>
    </w:rPr>
  </w:style>
  <w:style w:type="character" w:styleId="Enfasicorsivo">
    <w:name w:val="Emphasis"/>
    <w:basedOn w:val="Carpredefinitoparagrafo"/>
    <w:uiPriority w:val="20"/>
    <w:qFormat/>
    <w:rsid w:val="00747358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086BC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86BC9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C727A3"/>
    <w:pPr>
      <w:spacing w:before="100" w:beforeAutospacing="1" w:after="100" w:afterAutospacing="1"/>
    </w:pPr>
    <w:rPr>
      <w:lang w:eastAsia="it-IT"/>
    </w:rPr>
  </w:style>
  <w:style w:type="character" w:styleId="Enfasigrassetto">
    <w:name w:val="Strong"/>
    <w:basedOn w:val="Carpredefinitoparagrafo"/>
    <w:uiPriority w:val="22"/>
    <w:qFormat/>
    <w:rsid w:val="00C727A3"/>
    <w:rPr>
      <w:b/>
      <w:bCs/>
    </w:rPr>
  </w:style>
  <w:style w:type="paragraph" w:customStyle="1" w:styleId="Pa1">
    <w:name w:val="Pa1"/>
    <w:basedOn w:val="Normale"/>
    <w:next w:val="Normale"/>
    <w:uiPriority w:val="99"/>
    <w:rsid w:val="00B034B7"/>
    <w:pPr>
      <w:autoSpaceDE w:val="0"/>
      <w:autoSpaceDN w:val="0"/>
      <w:adjustRightInd w:val="0"/>
      <w:spacing w:line="241" w:lineRule="atLeast"/>
    </w:pPr>
    <w:rPr>
      <w:rFonts w:ascii="Helvetica 55 Roman" w:hAnsi="Helvetica 55 Roman"/>
    </w:rPr>
  </w:style>
  <w:style w:type="character" w:customStyle="1" w:styleId="A4">
    <w:name w:val="A4"/>
    <w:uiPriority w:val="99"/>
    <w:rsid w:val="00B034B7"/>
    <w:rPr>
      <w:rFonts w:cs="Helvetica 55 Roman"/>
      <w:b/>
      <w:bCs/>
      <w:color w:val="000000"/>
      <w:sz w:val="20"/>
      <w:szCs w:val="20"/>
    </w:rPr>
  </w:style>
  <w:style w:type="character" w:customStyle="1" w:styleId="A5">
    <w:name w:val="A5"/>
    <w:uiPriority w:val="99"/>
    <w:rsid w:val="00B034B7"/>
    <w:rPr>
      <w:rFonts w:ascii="Trajan Pro" w:hAnsi="Trajan Pro" w:cs="Trajan Pro"/>
      <w:b/>
      <w:bCs/>
      <w:color w:val="000000"/>
      <w:sz w:val="30"/>
      <w:szCs w:val="30"/>
    </w:rPr>
  </w:style>
  <w:style w:type="paragraph" w:customStyle="1" w:styleId="Default">
    <w:name w:val="Default"/>
    <w:rsid w:val="00655342"/>
    <w:pPr>
      <w:autoSpaceDE w:val="0"/>
      <w:autoSpaceDN w:val="0"/>
      <w:adjustRightInd w:val="0"/>
    </w:pPr>
    <w:rPr>
      <w:rFonts w:ascii="The Sans Semi Light-" w:hAnsi="The Sans Semi Light-" w:cs="The Sans Semi Light-"/>
      <w:color w:val="000000"/>
    </w:rPr>
  </w:style>
  <w:style w:type="paragraph" w:customStyle="1" w:styleId="Pa0">
    <w:name w:val="Pa0"/>
    <w:basedOn w:val="Default"/>
    <w:next w:val="Default"/>
    <w:uiPriority w:val="99"/>
    <w:rsid w:val="00655342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655342"/>
    <w:rPr>
      <w:rFonts w:cs="The Sans Semi Light-"/>
      <w:color w:val="000000"/>
      <w:sz w:val="33"/>
      <w:szCs w:val="33"/>
    </w:rPr>
  </w:style>
  <w:style w:type="character" w:customStyle="1" w:styleId="A3">
    <w:name w:val="A3"/>
    <w:uiPriority w:val="99"/>
    <w:rsid w:val="00655342"/>
    <w:rPr>
      <w:rFonts w:cs="The Sans Semi Light-"/>
      <w:color w:val="000000"/>
      <w:sz w:val="40"/>
      <w:szCs w:val="40"/>
    </w:rPr>
  </w:style>
  <w:style w:type="paragraph" w:styleId="Nessunaspaziatura">
    <w:name w:val="No Spacing"/>
    <w:rsid w:val="004A689B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Arial Unicode MS" w:hAnsi="Calibri" w:cs="Arial Unicode MS"/>
      <w:color w:val="000000"/>
      <w:sz w:val="20"/>
      <w:szCs w:val="20"/>
      <w:u w:color="000000"/>
      <w:bdr w:val="nil"/>
      <w:shd w:val="nil"/>
      <w:lang w:val="en-US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it.wikipedia.org/wiki/187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it.wikipedia.org/wiki/Alessandro_Manzon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paris.sezionevenezia@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t.wikipedia.org/wiki/Requiem_(Verdi)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ircolovicenza@alice.it" TargetMode="External"/><Relationship Id="rId10" Type="http://schemas.openxmlformats.org/officeDocument/2006/relationships/hyperlink" Target="https://it.wikipedia.org/wiki/18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.wikipedia.org/wiki/Aida" TargetMode="External"/><Relationship Id="rId14" Type="http://schemas.openxmlformats.org/officeDocument/2006/relationships/hyperlink" Target="https://it.wikipedia.org/wiki/Risorgiment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TANDUO MANUELA</dc:creator>
  <cp:lastModifiedBy>user</cp:lastModifiedBy>
  <cp:revision>10</cp:revision>
  <dcterms:created xsi:type="dcterms:W3CDTF">2024-02-25T10:00:00Z</dcterms:created>
  <dcterms:modified xsi:type="dcterms:W3CDTF">2024-02-25T10:13:00Z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2022-10-19T12:12:40Z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6720aa3e-3f9d-47ab-b615-6e56f4dedcd6</vt:lpwstr>
  </property>
  <property fmtid="{D5CDD505-2E9C-101B-9397-08002B2CF9AE}" pid="8" name="MSIP_Label_29db9e61-aac5-4f6e-805d-ceb8cb9983a1_ContentBits">
    <vt:lpwstr>0</vt:lpwstr>
  </property>
</Properties>
</file>